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6D7" w:rsidRDefault="005006D7" w:rsidP="00400ADB">
      <w:pPr>
        <w:pStyle w:val="Nagwek11"/>
        <w:keepNext/>
        <w:keepLines/>
        <w:shd w:val="clear" w:color="auto" w:fill="auto"/>
        <w:tabs>
          <w:tab w:val="left" w:pos="3375"/>
        </w:tabs>
        <w:spacing w:line="240" w:lineRule="auto"/>
        <w:ind w:left="851" w:right="499" w:hanging="851"/>
        <w:rPr>
          <w:rFonts w:ascii="Times New Roman" w:hAnsi="Times New Roman" w:cs="Times New Roman"/>
        </w:rPr>
      </w:pPr>
    </w:p>
    <w:p w:rsidR="00923B8A" w:rsidRDefault="00923B8A" w:rsidP="00133ADE">
      <w:pPr>
        <w:pStyle w:val="Teksttreci30"/>
        <w:shd w:val="clear" w:color="auto" w:fill="auto"/>
        <w:spacing w:before="0" w:after="0" w:line="240" w:lineRule="auto"/>
        <w:ind w:left="851" w:hanging="851"/>
        <w:rPr>
          <w:rFonts w:ascii="Times New Roman" w:hAnsi="Times New Roman" w:cs="Times New Roman"/>
          <w:sz w:val="24"/>
          <w:szCs w:val="24"/>
        </w:rPr>
      </w:pPr>
      <w:r w:rsidRPr="00C772C5">
        <w:rPr>
          <w:rFonts w:ascii="Times New Roman" w:hAnsi="Times New Roman" w:cs="Times New Roman"/>
          <w:sz w:val="24"/>
          <w:szCs w:val="24"/>
        </w:rPr>
        <w:t>INSTALOWANIE DRZWI, OKIEN I PODOBNYCH ELEMENTÓW</w:t>
      </w:r>
    </w:p>
    <w:p w:rsidR="00133ADE" w:rsidRDefault="00133ADE" w:rsidP="00133ADE">
      <w:pPr>
        <w:pStyle w:val="Teksttreci30"/>
        <w:shd w:val="clear" w:color="auto" w:fill="auto"/>
        <w:spacing w:before="0" w:after="0" w:line="240" w:lineRule="auto"/>
        <w:ind w:left="20"/>
        <w:rPr>
          <w:rFonts w:ascii="Times New Roman" w:hAnsi="Times New Roman" w:cs="Times New Roman"/>
        </w:rPr>
      </w:pPr>
      <w:r>
        <w:rPr>
          <w:rFonts w:ascii="Times New Roman" w:hAnsi="Times New Roman" w:cs="Times New Roman"/>
        </w:rPr>
        <w:t xml:space="preserve">CPV: 45421100-5  </w:t>
      </w:r>
    </w:p>
    <w:p w:rsidR="00400ADB" w:rsidRPr="007A1E69" w:rsidRDefault="00400ADB" w:rsidP="00FA64CD">
      <w:pPr>
        <w:pStyle w:val="Teksttreci30"/>
        <w:shd w:val="clear" w:color="auto" w:fill="auto"/>
        <w:tabs>
          <w:tab w:val="left" w:pos="709"/>
        </w:tabs>
        <w:spacing w:before="0" w:after="0" w:line="240" w:lineRule="auto"/>
        <w:ind w:left="851" w:hanging="851"/>
        <w:rPr>
          <w:rFonts w:ascii="Times New Roman" w:hAnsi="Times New Roman" w:cs="Times New Roman"/>
          <w:sz w:val="24"/>
          <w:szCs w:val="24"/>
        </w:rPr>
      </w:pPr>
    </w:p>
    <w:p w:rsidR="00400ADB" w:rsidRDefault="00400ADB" w:rsidP="00923B8A">
      <w:pPr>
        <w:pStyle w:val="Teksttreci30"/>
        <w:numPr>
          <w:ilvl w:val="0"/>
          <w:numId w:val="2"/>
        </w:numPr>
        <w:shd w:val="clear" w:color="auto" w:fill="auto"/>
        <w:spacing w:before="0" w:after="0" w:line="240" w:lineRule="auto"/>
        <w:ind w:left="851" w:hanging="851"/>
        <w:jc w:val="both"/>
        <w:rPr>
          <w:rFonts w:ascii="Times New Roman" w:hAnsi="Times New Roman" w:cs="Times New Roman"/>
          <w:sz w:val="24"/>
          <w:szCs w:val="24"/>
        </w:rPr>
      </w:pPr>
      <w:r w:rsidRPr="007A1E69">
        <w:rPr>
          <w:rFonts w:ascii="Times New Roman" w:hAnsi="Times New Roman" w:cs="Times New Roman"/>
          <w:sz w:val="24"/>
          <w:szCs w:val="24"/>
        </w:rPr>
        <w:t>Część ogólna</w:t>
      </w:r>
    </w:p>
    <w:p w:rsidR="00400ADB" w:rsidRPr="007A1E69" w:rsidRDefault="00400ADB" w:rsidP="00923B8A">
      <w:pPr>
        <w:pStyle w:val="Teksttreci30"/>
        <w:shd w:val="clear" w:color="auto" w:fill="auto"/>
        <w:spacing w:before="0" w:after="0" w:line="240" w:lineRule="auto"/>
        <w:ind w:left="851" w:hanging="851"/>
        <w:jc w:val="both"/>
        <w:rPr>
          <w:rFonts w:ascii="Times New Roman" w:hAnsi="Times New Roman" w:cs="Times New Roman"/>
          <w:sz w:val="24"/>
          <w:szCs w:val="24"/>
        </w:rPr>
      </w:pPr>
    </w:p>
    <w:p w:rsidR="00343AE3" w:rsidRPr="00400ADB" w:rsidRDefault="00343AE3" w:rsidP="00343AE3">
      <w:pPr>
        <w:pStyle w:val="Nagwek11"/>
        <w:keepNext/>
        <w:keepLines/>
        <w:numPr>
          <w:ilvl w:val="0"/>
          <w:numId w:val="1"/>
        </w:numPr>
        <w:shd w:val="clear" w:color="auto" w:fill="auto"/>
        <w:tabs>
          <w:tab w:val="left" w:pos="851"/>
        </w:tabs>
        <w:spacing w:line="240" w:lineRule="auto"/>
        <w:ind w:left="851" w:right="2220" w:hanging="851"/>
        <w:jc w:val="left"/>
        <w:rPr>
          <w:rFonts w:ascii="Times New Roman" w:hAnsi="Times New Roman" w:cs="Times New Roman"/>
        </w:rPr>
      </w:pPr>
      <w:r w:rsidRPr="007A1E69">
        <w:rPr>
          <w:rFonts w:ascii="Times New Roman" w:hAnsi="Times New Roman" w:cs="Times New Roman"/>
          <w:sz w:val="24"/>
          <w:szCs w:val="24"/>
        </w:rPr>
        <w:t xml:space="preserve">Nazwa nadana zamówieniu przez zamawiającego </w:t>
      </w:r>
      <w:r>
        <w:rPr>
          <w:rFonts w:ascii="Times New Roman" w:hAnsi="Times New Roman" w:cs="Times New Roman"/>
          <w:sz w:val="24"/>
          <w:szCs w:val="24"/>
        </w:rPr>
        <w:tab/>
      </w:r>
    </w:p>
    <w:p w:rsidR="00A85AB2" w:rsidRPr="00A85AB2" w:rsidRDefault="00343AE3" w:rsidP="00A85AB2">
      <w:pPr>
        <w:ind w:left="567"/>
        <w:rPr>
          <w:sz w:val="24"/>
          <w:szCs w:val="24"/>
        </w:rPr>
      </w:pPr>
      <w:r w:rsidRPr="00A85AB2">
        <w:rPr>
          <w:sz w:val="24"/>
          <w:szCs w:val="24"/>
        </w:rPr>
        <w:tab/>
      </w:r>
      <w:r w:rsidR="00A85AB2" w:rsidRPr="00A85AB2">
        <w:rPr>
          <w:b/>
          <w:sz w:val="24"/>
          <w:szCs w:val="24"/>
        </w:rPr>
        <w:t>„</w:t>
      </w:r>
      <w:r w:rsidR="00A85AB2" w:rsidRPr="00A85AB2">
        <w:rPr>
          <w:b/>
          <w:bCs/>
          <w:sz w:val="24"/>
          <w:szCs w:val="24"/>
        </w:rPr>
        <w:t>Remont elewacji budynku nr 1 na dz. nr 48/7 przy ul. 3-go Maja w Dukli.</w:t>
      </w:r>
      <w:r w:rsidR="00A85AB2" w:rsidRPr="00A85AB2">
        <w:rPr>
          <w:b/>
          <w:sz w:val="24"/>
          <w:szCs w:val="24"/>
        </w:rPr>
        <w:t>”</w:t>
      </w:r>
    </w:p>
    <w:p w:rsidR="00343AE3" w:rsidRPr="00F45F0C" w:rsidRDefault="00343AE3" w:rsidP="00343AE3">
      <w:pPr>
        <w:pStyle w:val="Nagwek11"/>
        <w:keepNext/>
        <w:keepLines/>
        <w:shd w:val="clear" w:color="auto" w:fill="auto"/>
        <w:tabs>
          <w:tab w:val="left" w:pos="1438"/>
        </w:tabs>
        <w:spacing w:line="240" w:lineRule="auto"/>
        <w:ind w:firstLine="0"/>
        <w:rPr>
          <w:rFonts w:ascii="Times New Roman" w:hAnsi="Times New Roman" w:cs="Times New Roman"/>
          <w:sz w:val="24"/>
          <w:szCs w:val="24"/>
        </w:rPr>
      </w:pPr>
    </w:p>
    <w:p w:rsidR="00343AE3" w:rsidRPr="00CF0A37" w:rsidRDefault="00343AE3" w:rsidP="00343AE3">
      <w:pPr>
        <w:pStyle w:val="Nagwek11"/>
        <w:keepNext/>
        <w:keepLines/>
        <w:numPr>
          <w:ilvl w:val="0"/>
          <w:numId w:val="1"/>
        </w:numPr>
        <w:shd w:val="clear" w:color="auto" w:fill="auto"/>
        <w:tabs>
          <w:tab w:val="left" w:pos="851"/>
        </w:tabs>
        <w:spacing w:line="240" w:lineRule="auto"/>
        <w:ind w:left="851" w:hanging="851"/>
        <w:rPr>
          <w:rFonts w:ascii="Times New Roman" w:hAnsi="Times New Roman" w:cs="Times New Roman"/>
          <w:sz w:val="24"/>
          <w:szCs w:val="24"/>
        </w:rPr>
      </w:pPr>
      <w:r w:rsidRPr="00CF0A37">
        <w:rPr>
          <w:rFonts w:ascii="Times New Roman" w:hAnsi="Times New Roman" w:cs="Times New Roman"/>
          <w:sz w:val="24"/>
          <w:szCs w:val="24"/>
        </w:rPr>
        <w:t>Nazwa inwestycji</w:t>
      </w:r>
    </w:p>
    <w:p w:rsidR="00A85AB2" w:rsidRPr="00A85AB2" w:rsidRDefault="00343AE3" w:rsidP="00A85AB2">
      <w:pPr>
        <w:ind w:left="567"/>
        <w:rPr>
          <w:sz w:val="24"/>
          <w:szCs w:val="24"/>
        </w:rPr>
      </w:pPr>
      <w:r w:rsidRPr="00A85AB2">
        <w:rPr>
          <w:b/>
          <w:sz w:val="24"/>
          <w:szCs w:val="24"/>
        </w:rPr>
        <w:tab/>
      </w:r>
      <w:r w:rsidR="00A85AB2" w:rsidRPr="00A85AB2">
        <w:rPr>
          <w:b/>
          <w:sz w:val="24"/>
          <w:szCs w:val="24"/>
        </w:rPr>
        <w:t>„</w:t>
      </w:r>
      <w:r w:rsidR="00A85AB2" w:rsidRPr="00A85AB2">
        <w:rPr>
          <w:b/>
          <w:bCs/>
          <w:sz w:val="24"/>
          <w:szCs w:val="24"/>
        </w:rPr>
        <w:t>Remont elewacji budynku nr 1 na dz. nr 48/7 przy ul. 3-go Maja w Dukli.</w:t>
      </w:r>
      <w:r w:rsidR="00A85AB2" w:rsidRPr="00A85AB2">
        <w:rPr>
          <w:b/>
          <w:sz w:val="24"/>
          <w:szCs w:val="24"/>
        </w:rPr>
        <w:t>”</w:t>
      </w:r>
    </w:p>
    <w:p w:rsidR="00923B8A" w:rsidRDefault="00923B8A" w:rsidP="00923B8A">
      <w:pPr>
        <w:pStyle w:val="Teksttreci30"/>
        <w:shd w:val="clear" w:color="auto" w:fill="auto"/>
        <w:spacing w:before="0" w:after="0" w:line="240" w:lineRule="auto"/>
        <w:ind w:left="851" w:hanging="851"/>
        <w:rPr>
          <w:rFonts w:ascii="Times New Roman" w:hAnsi="Times New Roman" w:cs="Times New Roman"/>
          <w:sz w:val="24"/>
          <w:szCs w:val="24"/>
        </w:rPr>
      </w:pPr>
    </w:p>
    <w:p w:rsidR="00923B8A" w:rsidRDefault="00923B8A" w:rsidP="00923B8A">
      <w:pPr>
        <w:pStyle w:val="Teksttreci30"/>
        <w:numPr>
          <w:ilvl w:val="1"/>
          <w:numId w:val="36"/>
        </w:numPr>
        <w:shd w:val="clear" w:color="auto" w:fill="auto"/>
        <w:tabs>
          <w:tab w:val="left" w:pos="851"/>
        </w:tabs>
        <w:spacing w:before="0" w:after="0" w:line="240" w:lineRule="auto"/>
        <w:ind w:left="851" w:hanging="851"/>
        <w:jc w:val="both"/>
        <w:rPr>
          <w:rFonts w:ascii="Times New Roman" w:hAnsi="Times New Roman" w:cs="Times New Roman"/>
          <w:sz w:val="24"/>
          <w:szCs w:val="24"/>
        </w:rPr>
      </w:pPr>
      <w:r w:rsidRPr="00C772C5">
        <w:rPr>
          <w:rFonts w:ascii="Times New Roman" w:hAnsi="Times New Roman" w:cs="Times New Roman"/>
          <w:sz w:val="24"/>
          <w:szCs w:val="24"/>
        </w:rPr>
        <w:t>Przedmiot i zakres robót objętych szczegółową specyfikacją techniczną</w:t>
      </w:r>
    </w:p>
    <w:p w:rsidR="00923B8A" w:rsidRPr="00C772C5" w:rsidRDefault="00923B8A" w:rsidP="00923B8A">
      <w:pPr>
        <w:pStyle w:val="Teksttreci30"/>
        <w:shd w:val="clear" w:color="auto" w:fill="auto"/>
        <w:tabs>
          <w:tab w:val="left" w:pos="1476"/>
        </w:tabs>
        <w:spacing w:before="0" w:after="0" w:line="240" w:lineRule="auto"/>
        <w:ind w:left="851"/>
        <w:jc w:val="both"/>
        <w:rPr>
          <w:rFonts w:ascii="Times New Roman" w:hAnsi="Times New Roman" w:cs="Times New Roman"/>
          <w:sz w:val="24"/>
          <w:szCs w:val="24"/>
        </w:rPr>
      </w:pPr>
    </w:p>
    <w:p w:rsidR="00923B8A" w:rsidRPr="00C772C5" w:rsidRDefault="00923B8A" w:rsidP="00923B8A">
      <w:pPr>
        <w:pStyle w:val="Teksttreci30"/>
        <w:numPr>
          <w:ilvl w:val="0"/>
          <w:numId w:val="33"/>
        </w:numPr>
        <w:shd w:val="clear" w:color="auto" w:fill="auto"/>
        <w:tabs>
          <w:tab w:val="left" w:pos="851"/>
        </w:tabs>
        <w:spacing w:before="0" w:after="0" w:line="240" w:lineRule="auto"/>
        <w:ind w:left="851" w:hanging="851"/>
        <w:jc w:val="both"/>
        <w:rPr>
          <w:rFonts w:ascii="Times New Roman" w:hAnsi="Times New Roman" w:cs="Times New Roman"/>
          <w:sz w:val="24"/>
          <w:szCs w:val="24"/>
        </w:rPr>
      </w:pPr>
      <w:r w:rsidRPr="00C772C5">
        <w:rPr>
          <w:rFonts w:ascii="Times New Roman" w:hAnsi="Times New Roman" w:cs="Times New Roman"/>
          <w:sz w:val="24"/>
          <w:szCs w:val="24"/>
        </w:rPr>
        <w:t>Przedmiot</w:t>
      </w:r>
    </w:p>
    <w:p w:rsidR="00923B8A" w:rsidRDefault="00923B8A" w:rsidP="00923B8A">
      <w:pPr>
        <w:pStyle w:val="Teksttreci20"/>
        <w:shd w:val="clear" w:color="auto" w:fill="auto"/>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Przedmiotem niniejszej Specyfikacji Technicznej są wymagania dotyczące wykonania i odbioru robót, związanych z montażem stolarki okiennej i drzwiowej.</w:t>
      </w:r>
    </w:p>
    <w:p w:rsidR="00923B8A" w:rsidRPr="00C772C5" w:rsidRDefault="00923B8A" w:rsidP="00923B8A">
      <w:pPr>
        <w:pStyle w:val="Teksttreci20"/>
        <w:shd w:val="clear" w:color="auto" w:fill="auto"/>
        <w:spacing w:before="0" w:after="0" w:line="240" w:lineRule="auto"/>
        <w:ind w:left="851" w:hanging="851"/>
        <w:rPr>
          <w:rFonts w:ascii="Times New Roman" w:hAnsi="Times New Roman" w:cs="Times New Roman"/>
          <w:sz w:val="24"/>
          <w:szCs w:val="24"/>
        </w:rPr>
      </w:pPr>
    </w:p>
    <w:p w:rsidR="00923B8A" w:rsidRPr="00C772C5" w:rsidRDefault="00923B8A" w:rsidP="00923B8A">
      <w:pPr>
        <w:pStyle w:val="Teksttreci30"/>
        <w:numPr>
          <w:ilvl w:val="0"/>
          <w:numId w:val="33"/>
        </w:numPr>
        <w:shd w:val="clear" w:color="auto" w:fill="auto"/>
        <w:tabs>
          <w:tab w:val="left" w:pos="851"/>
        </w:tabs>
        <w:spacing w:before="0" w:after="0" w:line="240" w:lineRule="auto"/>
        <w:ind w:left="851" w:hanging="851"/>
        <w:jc w:val="both"/>
        <w:rPr>
          <w:rFonts w:ascii="Times New Roman" w:hAnsi="Times New Roman" w:cs="Times New Roman"/>
          <w:sz w:val="24"/>
          <w:szCs w:val="24"/>
        </w:rPr>
      </w:pPr>
      <w:r w:rsidRPr="00C772C5">
        <w:rPr>
          <w:rFonts w:ascii="Times New Roman" w:hAnsi="Times New Roman" w:cs="Times New Roman"/>
          <w:sz w:val="24"/>
          <w:szCs w:val="24"/>
        </w:rPr>
        <w:t>Zakres stosowania</w:t>
      </w:r>
    </w:p>
    <w:p w:rsidR="00923B8A" w:rsidRDefault="00923B8A" w:rsidP="00923B8A">
      <w:pPr>
        <w:pStyle w:val="Teksttreci20"/>
        <w:shd w:val="clear" w:color="auto" w:fill="auto"/>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 xml:space="preserve">Szczegółowa specyfikacja techniczna jest stosowana jako dokument przetargowy </w:t>
      </w:r>
      <w:r w:rsidR="00A85AB2">
        <w:rPr>
          <w:rFonts w:ascii="Times New Roman" w:hAnsi="Times New Roman" w:cs="Times New Roman"/>
          <w:sz w:val="24"/>
          <w:szCs w:val="24"/>
        </w:rPr>
        <w:br/>
      </w:r>
      <w:r w:rsidRPr="00C772C5">
        <w:rPr>
          <w:rFonts w:ascii="Times New Roman" w:hAnsi="Times New Roman" w:cs="Times New Roman"/>
          <w:sz w:val="24"/>
          <w:szCs w:val="24"/>
        </w:rPr>
        <w:t>i kontraktowy przy zlecaniu i realizacji niżej wymienionych robót.</w:t>
      </w:r>
    </w:p>
    <w:p w:rsidR="00923B8A" w:rsidRPr="00C772C5" w:rsidRDefault="00923B8A" w:rsidP="00923B8A">
      <w:pPr>
        <w:pStyle w:val="Teksttreci20"/>
        <w:shd w:val="clear" w:color="auto" w:fill="auto"/>
        <w:spacing w:before="0" w:after="0" w:line="240" w:lineRule="auto"/>
        <w:ind w:left="851" w:hanging="851"/>
        <w:rPr>
          <w:rFonts w:ascii="Times New Roman" w:hAnsi="Times New Roman" w:cs="Times New Roman"/>
          <w:sz w:val="24"/>
          <w:szCs w:val="24"/>
        </w:rPr>
      </w:pPr>
    </w:p>
    <w:p w:rsidR="00923B8A" w:rsidRPr="00C772C5" w:rsidRDefault="00923B8A" w:rsidP="00923B8A">
      <w:pPr>
        <w:pStyle w:val="Teksttreci30"/>
        <w:numPr>
          <w:ilvl w:val="0"/>
          <w:numId w:val="33"/>
        </w:numPr>
        <w:shd w:val="clear" w:color="auto" w:fill="auto"/>
        <w:tabs>
          <w:tab w:val="left" w:pos="851"/>
        </w:tabs>
        <w:spacing w:before="0" w:after="0" w:line="240" w:lineRule="auto"/>
        <w:ind w:left="851" w:hanging="851"/>
        <w:jc w:val="both"/>
        <w:rPr>
          <w:rFonts w:ascii="Times New Roman" w:hAnsi="Times New Roman" w:cs="Times New Roman"/>
          <w:sz w:val="24"/>
          <w:szCs w:val="24"/>
        </w:rPr>
      </w:pPr>
      <w:r w:rsidRPr="00C772C5">
        <w:rPr>
          <w:rFonts w:ascii="Times New Roman" w:hAnsi="Times New Roman" w:cs="Times New Roman"/>
          <w:sz w:val="24"/>
          <w:szCs w:val="24"/>
        </w:rPr>
        <w:t>Zakres robót objętych Szczegółową Specyfikacją Techniczną (SST)</w:t>
      </w:r>
    </w:p>
    <w:p w:rsidR="00923B8A" w:rsidRPr="00C772C5" w:rsidRDefault="00923B8A" w:rsidP="00923B8A">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Roboty, których dotyczy Specyfikacja Techniczna, obejmują wszystkie czynności umożliwiające i mające na celu wykonanie:</w:t>
      </w:r>
    </w:p>
    <w:p w:rsidR="00923B8A" w:rsidRPr="00C772C5" w:rsidRDefault="00923B8A" w:rsidP="00923B8A">
      <w:pPr>
        <w:pStyle w:val="Teksttreci20"/>
        <w:numPr>
          <w:ilvl w:val="0"/>
          <w:numId w:val="34"/>
        </w:numPr>
        <w:shd w:val="clear" w:color="auto" w:fill="auto"/>
        <w:tabs>
          <w:tab w:val="left" w:pos="759"/>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montażu stolarki drzwiowej</w:t>
      </w:r>
    </w:p>
    <w:p w:rsidR="00923B8A" w:rsidRDefault="00923B8A" w:rsidP="00923B8A">
      <w:pPr>
        <w:pStyle w:val="Teksttreci20"/>
        <w:numPr>
          <w:ilvl w:val="0"/>
          <w:numId w:val="34"/>
        </w:numPr>
        <w:shd w:val="clear" w:color="auto" w:fill="auto"/>
        <w:tabs>
          <w:tab w:val="left" w:pos="759"/>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 xml:space="preserve">montażu okiennej </w:t>
      </w:r>
    </w:p>
    <w:p w:rsidR="00923B8A" w:rsidRPr="00C772C5" w:rsidRDefault="00923B8A" w:rsidP="00923B8A">
      <w:pPr>
        <w:pStyle w:val="Teksttreci20"/>
        <w:shd w:val="clear" w:color="auto" w:fill="auto"/>
        <w:tabs>
          <w:tab w:val="left" w:pos="759"/>
        </w:tabs>
        <w:spacing w:before="0" w:after="0" w:line="240" w:lineRule="auto"/>
        <w:ind w:left="851" w:firstLine="0"/>
        <w:rPr>
          <w:rFonts w:ascii="Times New Roman" w:hAnsi="Times New Roman" w:cs="Times New Roman"/>
          <w:sz w:val="24"/>
          <w:szCs w:val="24"/>
        </w:rPr>
      </w:pPr>
    </w:p>
    <w:p w:rsidR="00923B8A" w:rsidRPr="00C772C5" w:rsidRDefault="00923B8A" w:rsidP="00923B8A">
      <w:pPr>
        <w:pStyle w:val="Teksttreci30"/>
        <w:numPr>
          <w:ilvl w:val="1"/>
          <w:numId w:val="36"/>
        </w:numPr>
        <w:shd w:val="clear" w:color="auto" w:fill="auto"/>
        <w:tabs>
          <w:tab w:val="left" w:pos="851"/>
        </w:tabs>
        <w:spacing w:before="0" w:after="0" w:line="240" w:lineRule="auto"/>
        <w:ind w:left="851" w:hanging="851"/>
        <w:jc w:val="both"/>
        <w:rPr>
          <w:rFonts w:ascii="Times New Roman" w:hAnsi="Times New Roman" w:cs="Times New Roman"/>
          <w:sz w:val="24"/>
          <w:szCs w:val="24"/>
        </w:rPr>
      </w:pPr>
      <w:r w:rsidRPr="00C772C5">
        <w:rPr>
          <w:rFonts w:ascii="Times New Roman" w:hAnsi="Times New Roman" w:cs="Times New Roman"/>
          <w:sz w:val="24"/>
          <w:szCs w:val="24"/>
        </w:rPr>
        <w:t>Określenia podstawowe występujące w szczegółowej specyfikacji</w:t>
      </w:r>
    </w:p>
    <w:p w:rsidR="00923B8A" w:rsidRDefault="00923B8A" w:rsidP="00923B8A">
      <w:pPr>
        <w:pStyle w:val="Teksttreci20"/>
        <w:shd w:val="clear" w:color="auto" w:fill="auto"/>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 xml:space="preserve">Określenia podane w niniejszej SST są zgodne z definicjami zawartymi </w:t>
      </w:r>
      <w:r w:rsidR="00A85AB2">
        <w:rPr>
          <w:rFonts w:ascii="Times New Roman" w:hAnsi="Times New Roman" w:cs="Times New Roman"/>
          <w:sz w:val="24"/>
          <w:szCs w:val="24"/>
        </w:rPr>
        <w:br/>
      </w:r>
      <w:r w:rsidRPr="00C772C5">
        <w:rPr>
          <w:rFonts w:ascii="Times New Roman" w:hAnsi="Times New Roman" w:cs="Times New Roman"/>
          <w:sz w:val="24"/>
          <w:szCs w:val="24"/>
        </w:rPr>
        <w:t xml:space="preserve">w odpowiednich przepisach, normach i wytycznych oraz określeniami podanymi </w:t>
      </w:r>
      <w:r w:rsidR="00A85AB2">
        <w:rPr>
          <w:rFonts w:ascii="Times New Roman" w:hAnsi="Times New Roman" w:cs="Times New Roman"/>
          <w:sz w:val="24"/>
          <w:szCs w:val="24"/>
        </w:rPr>
        <w:br/>
      </w:r>
      <w:r w:rsidRPr="00C772C5">
        <w:rPr>
          <w:rFonts w:ascii="Times New Roman" w:hAnsi="Times New Roman" w:cs="Times New Roman"/>
          <w:sz w:val="24"/>
          <w:szCs w:val="24"/>
        </w:rPr>
        <w:t>w OST</w:t>
      </w:r>
    </w:p>
    <w:p w:rsidR="00923B8A" w:rsidRPr="00C772C5" w:rsidRDefault="00923B8A" w:rsidP="00923B8A">
      <w:pPr>
        <w:pStyle w:val="Teksttreci20"/>
        <w:shd w:val="clear" w:color="auto" w:fill="auto"/>
        <w:spacing w:before="0" w:after="0" w:line="240" w:lineRule="auto"/>
        <w:ind w:left="851" w:hanging="851"/>
        <w:rPr>
          <w:rFonts w:ascii="Times New Roman" w:hAnsi="Times New Roman" w:cs="Times New Roman"/>
          <w:sz w:val="24"/>
          <w:szCs w:val="24"/>
        </w:rPr>
      </w:pPr>
    </w:p>
    <w:p w:rsidR="00923B8A" w:rsidRPr="00C772C5" w:rsidRDefault="00923B8A" w:rsidP="00923B8A">
      <w:pPr>
        <w:pStyle w:val="Teksttreci30"/>
        <w:numPr>
          <w:ilvl w:val="1"/>
          <w:numId w:val="36"/>
        </w:numPr>
        <w:shd w:val="clear" w:color="auto" w:fill="auto"/>
        <w:tabs>
          <w:tab w:val="left" w:pos="1476"/>
        </w:tabs>
        <w:spacing w:before="0" w:after="0" w:line="240" w:lineRule="auto"/>
        <w:ind w:left="851" w:hanging="851"/>
        <w:jc w:val="both"/>
        <w:rPr>
          <w:rFonts w:ascii="Times New Roman" w:hAnsi="Times New Roman" w:cs="Times New Roman"/>
          <w:sz w:val="24"/>
          <w:szCs w:val="24"/>
        </w:rPr>
      </w:pPr>
      <w:r w:rsidRPr="00C772C5">
        <w:rPr>
          <w:rFonts w:ascii="Times New Roman" w:hAnsi="Times New Roman" w:cs="Times New Roman"/>
          <w:sz w:val="24"/>
          <w:szCs w:val="24"/>
        </w:rPr>
        <w:t>Wymagania dotyczące prowadzenia robót</w:t>
      </w:r>
    </w:p>
    <w:p w:rsidR="00923B8A" w:rsidRPr="00C772C5" w:rsidRDefault="00923B8A" w:rsidP="00923B8A">
      <w:pPr>
        <w:pStyle w:val="Teksttreci20"/>
        <w:shd w:val="clear" w:color="auto" w:fill="auto"/>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Wykonawca robót jest odpowiedzialny za jakość wykonania robót, bezpieczeństwo wszystkich czynności na terenie budowy, metody użyte przy budowie oraz za ich zgodność z dokumentacją projektową, SST i poleceniami Inżyniera.</w:t>
      </w:r>
    </w:p>
    <w:p w:rsidR="00923B8A" w:rsidRDefault="00923B8A" w:rsidP="00923B8A">
      <w:pPr>
        <w:pStyle w:val="Teksttreci20"/>
        <w:shd w:val="clear" w:color="auto" w:fill="auto"/>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Ogólne wymagania dotyczące robót podano w OST</w:t>
      </w:r>
    </w:p>
    <w:p w:rsidR="00923B8A" w:rsidRPr="00C772C5" w:rsidRDefault="00923B8A" w:rsidP="00923B8A">
      <w:pPr>
        <w:pStyle w:val="Teksttreci20"/>
        <w:shd w:val="clear" w:color="auto" w:fill="auto"/>
        <w:spacing w:before="0" w:after="0" w:line="240" w:lineRule="auto"/>
        <w:ind w:left="851" w:hanging="851"/>
        <w:rPr>
          <w:rFonts w:ascii="Times New Roman" w:hAnsi="Times New Roman" w:cs="Times New Roman"/>
          <w:sz w:val="24"/>
          <w:szCs w:val="24"/>
        </w:rPr>
      </w:pPr>
    </w:p>
    <w:p w:rsidR="00923B8A" w:rsidRDefault="00923B8A" w:rsidP="00923B8A">
      <w:pPr>
        <w:pStyle w:val="Teksttreci30"/>
        <w:numPr>
          <w:ilvl w:val="0"/>
          <w:numId w:val="35"/>
        </w:numPr>
        <w:shd w:val="clear" w:color="auto" w:fill="auto"/>
        <w:tabs>
          <w:tab w:val="left" w:pos="759"/>
        </w:tabs>
        <w:spacing w:before="0" w:after="0" w:line="240" w:lineRule="auto"/>
        <w:ind w:left="851" w:hanging="851"/>
        <w:jc w:val="both"/>
        <w:rPr>
          <w:rFonts w:ascii="Times New Roman" w:hAnsi="Times New Roman" w:cs="Times New Roman"/>
          <w:sz w:val="24"/>
          <w:szCs w:val="24"/>
        </w:rPr>
      </w:pPr>
      <w:r w:rsidRPr="00C772C5">
        <w:rPr>
          <w:rFonts w:ascii="Times New Roman" w:hAnsi="Times New Roman" w:cs="Times New Roman"/>
          <w:sz w:val="24"/>
          <w:szCs w:val="24"/>
        </w:rPr>
        <w:t>Wymagania szczegółowe dotyczące właściwości wyrobów budowlanych</w:t>
      </w:r>
    </w:p>
    <w:p w:rsidR="00923B8A" w:rsidRPr="00C772C5" w:rsidRDefault="00923B8A" w:rsidP="00923B8A">
      <w:pPr>
        <w:pStyle w:val="Teksttreci30"/>
        <w:shd w:val="clear" w:color="auto" w:fill="auto"/>
        <w:tabs>
          <w:tab w:val="left" w:pos="759"/>
        </w:tabs>
        <w:spacing w:before="0" w:after="0" w:line="240" w:lineRule="auto"/>
        <w:ind w:left="851"/>
        <w:jc w:val="both"/>
        <w:rPr>
          <w:rFonts w:ascii="Times New Roman" w:hAnsi="Times New Roman" w:cs="Times New Roman"/>
          <w:sz w:val="24"/>
          <w:szCs w:val="24"/>
        </w:rPr>
      </w:pPr>
    </w:p>
    <w:p w:rsidR="00923B8A" w:rsidRPr="00C772C5" w:rsidRDefault="00923B8A" w:rsidP="00923B8A">
      <w:pPr>
        <w:pStyle w:val="Teksttreci30"/>
        <w:numPr>
          <w:ilvl w:val="1"/>
          <w:numId w:val="35"/>
        </w:numPr>
        <w:shd w:val="clear" w:color="auto" w:fill="auto"/>
        <w:tabs>
          <w:tab w:val="left" w:pos="851"/>
        </w:tabs>
        <w:spacing w:before="0" w:after="0" w:line="240" w:lineRule="auto"/>
        <w:ind w:left="851" w:hanging="851"/>
        <w:jc w:val="both"/>
        <w:rPr>
          <w:rFonts w:ascii="Times New Roman" w:hAnsi="Times New Roman" w:cs="Times New Roman"/>
          <w:sz w:val="24"/>
          <w:szCs w:val="24"/>
        </w:rPr>
      </w:pPr>
      <w:r w:rsidRPr="00C772C5">
        <w:rPr>
          <w:rFonts w:ascii="Times New Roman" w:hAnsi="Times New Roman" w:cs="Times New Roman"/>
          <w:sz w:val="24"/>
          <w:szCs w:val="24"/>
        </w:rPr>
        <w:t>Wymagania ogólne</w:t>
      </w:r>
    </w:p>
    <w:p w:rsidR="00923B8A" w:rsidRPr="00A85AB2" w:rsidRDefault="00A85AB2" w:rsidP="00923B8A">
      <w:pPr>
        <w:pStyle w:val="Teksttreci40"/>
        <w:shd w:val="clear" w:color="auto" w:fill="auto"/>
        <w:spacing w:line="240" w:lineRule="auto"/>
        <w:ind w:left="851"/>
        <w:rPr>
          <w:rFonts w:ascii="Times New Roman" w:hAnsi="Times New Roman" w:cs="Times New Roman"/>
          <w:i w:val="0"/>
          <w:sz w:val="24"/>
          <w:szCs w:val="24"/>
          <w:u w:val="single"/>
        </w:rPr>
      </w:pPr>
      <w:r w:rsidRPr="00A85AB2">
        <w:rPr>
          <w:rStyle w:val="Teksttreci4Odstpy0pt"/>
          <w:rFonts w:ascii="Times New Roman" w:hAnsi="Times New Roman" w:cs="Times New Roman"/>
          <w:b w:val="0"/>
          <w:bCs w:val="0"/>
          <w:sz w:val="24"/>
          <w:szCs w:val="24"/>
          <w:u w:val="single"/>
        </w:rPr>
        <w:t xml:space="preserve">Przed zamówieniem stolarki i ślusarki, wykonawca jest </w:t>
      </w:r>
      <w:r w:rsidRPr="00A85AB2">
        <w:rPr>
          <w:rFonts w:ascii="Times New Roman" w:hAnsi="Times New Roman" w:cs="Times New Roman"/>
          <w:i w:val="0"/>
          <w:sz w:val="24"/>
          <w:szCs w:val="24"/>
          <w:u w:val="single"/>
        </w:rPr>
        <w:t>zobowiązany do wykonania pomiarów otworów z natury. Wymiar stolarki dostosować do istniejących gabarytów otworu.</w:t>
      </w:r>
    </w:p>
    <w:p w:rsidR="00923B8A" w:rsidRPr="00A85AB2" w:rsidRDefault="00923B8A" w:rsidP="00923B8A">
      <w:pPr>
        <w:pStyle w:val="Teksttreci50"/>
        <w:shd w:val="clear" w:color="auto" w:fill="auto"/>
        <w:spacing w:line="240" w:lineRule="auto"/>
        <w:ind w:left="851"/>
        <w:rPr>
          <w:rFonts w:ascii="Times New Roman" w:hAnsi="Times New Roman" w:cs="Times New Roman"/>
          <w:i w:val="0"/>
          <w:sz w:val="24"/>
          <w:szCs w:val="24"/>
        </w:rPr>
      </w:pPr>
      <w:r w:rsidRPr="00A85AB2">
        <w:rPr>
          <w:rFonts w:ascii="Times New Roman" w:hAnsi="Times New Roman" w:cs="Times New Roman"/>
          <w:i w:val="0"/>
          <w:sz w:val="24"/>
          <w:szCs w:val="24"/>
        </w:rPr>
        <w:t xml:space="preserve">Dokładność wykonania otworów dla stolarki okiennej i drzwiowej +10 mm. </w:t>
      </w:r>
    </w:p>
    <w:p w:rsidR="00923B8A" w:rsidRPr="00A85AB2" w:rsidRDefault="00923B8A" w:rsidP="00923B8A">
      <w:pPr>
        <w:pStyle w:val="Teksttreci50"/>
        <w:shd w:val="clear" w:color="auto" w:fill="auto"/>
        <w:spacing w:line="240" w:lineRule="auto"/>
        <w:ind w:left="851"/>
        <w:rPr>
          <w:rFonts w:ascii="Times New Roman" w:hAnsi="Times New Roman" w:cs="Times New Roman"/>
          <w:i w:val="0"/>
          <w:sz w:val="24"/>
          <w:szCs w:val="24"/>
        </w:rPr>
      </w:pPr>
      <w:r w:rsidRPr="00A85AB2">
        <w:rPr>
          <w:rStyle w:val="Teksttreci2KursywaOdstpy0pt"/>
          <w:rFonts w:ascii="Times New Roman" w:hAnsi="Times New Roman" w:cs="Times New Roman"/>
          <w:sz w:val="24"/>
          <w:szCs w:val="24"/>
        </w:rPr>
        <w:t xml:space="preserve">Składowanie materiałów powinno się odbywać w budynku w którym przewiduje </w:t>
      </w:r>
      <w:r w:rsidRPr="00A85AB2">
        <w:rPr>
          <w:rFonts w:ascii="Times New Roman" w:hAnsi="Times New Roman" w:cs="Times New Roman"/>
          <w:i w:val="0"/>
          <w:sz w:val="24"/>
          <w:szCs w:val="24"/>
        </w:rPr>
        <w:t>się montaż stolarki. W przypadku wymiany stolarki materiał można składować w dowolnych, zamkniętych w pomieszczeniach magazynowych. W pomieszczeniu nie może występować nadmierna wilgoć.</w:t>
      </w:r>
    </w:p>
    <w:p w:rsidR="00A85AB2" w:rsidRDefault="00A85AB2" w:rsidP="00923B8A">
      <w:pPr>
        <w:pStyle w:val="Teksttreci20"/>
        <w:shd w:val="clear" w:color="auto" w:fill="auto"/>
        <w:spacing w:before="0" w:after="0" w:line="240" w:lineRule="auto"/>
        <w:ind w:left="851" w:firstLine="0"/>
        <w:jc w:val="left"/>
        <w:rPr>
          <w:rFonts w:ascii="Times New Roman" w:hAnsi="Times New Roman" w:cs="Times New Roman"/>
          <w:sz w:val="24"/>
          <w:szCs w:val="24"/>
        </w:rPr>
      </w:pPr>
    </w:p>
    <w:p w:rsidR="00923B8A" w:rsidRPr="00C772C5" w:rsidRDefault="00923B8A" w:rsidP="00923B8A">
      <w:pPr>
        <w:pStyle w:val="Teksttreci20"/>
        <w:shd w:val="clear" w:color="auto" w:fill="auto"/>
        <w:spacing w:before="0" w:after="0" w:line="240" w:lineRule="auto"/>
        <w:ind w:left="851" w:firstLine="0"/>
        <w:jc w:val="left"/>
        <w:rPr>
          <w:rFonts w:ascii="Times New Roman" w:hAnsi="Times New Roman" w:cs="Times New Roman"/>
          <w:sz w:val="24"/>
          <w:szCs w:val="24"/>
        </w:rPr>
      </w:pPr>
      <w:r w:rsidRPr="00C772C5">
        <w:rPr>
          <w:rFonts w:ascii="Times New Roman" w:hAnsi="Times New Roman" w:cs="Times New Roman"/>
          <w:sz w:val="24"/>
          <w:szCs w:val="24"/>
        </w:rPr>
        <w:lastRenderedPageBreak/>
        <w:t>Zapewnienie jakości</w:t>
      </w:r>
    </w:p>
    <w:p w:rsidR="00923B8A" w:rsidRDefault="00923B8A" w:rsidP="00923B8A">
      <w:pPr>
        <w:pStyle w:val="Teksttreci20"/>
        <w:shd w:val="clear" w:color="auto" w:fill="auto"/>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Wymaganą w projekcie i obowiązujących przepisach jakość powinien zapewnić wykonawca przez stosowanie właściwych materiałów, metod wytwarzania i montażu oraz nadzoru technicznego i kontroli. System jakości stosowany przez wykonawcę powinien być otwarty na dodatkową kontrolę ze strony zamawiającego lub organu niezależnego, w całym procesie realizacji zamówienia. Kontrola ta nie zwalnia wykonawcy od odpowiedzialności za jakość wykonanych robót.</w:t>
      </w:r>
    </w:p>
    <w:p w:rsidR="00923B8A" w:rsidRPr="00C772C5" w:rsidRDefault="00923B8A" w:rsidP="00923B8A">
      <w:pPr>
        <w:pStyle w:val="Teksttreci20"/>
        <w:shd w:val="clear" w:color="auto" w:fill="auto"/>
        <w:spacing w:before="0" w:after="0" w:line="240" w:lineRule="auto"/>
        <w:ind w:left="851" w:hanging="851"/>
        <w:rPr>
          <w:rFonts w:ascii="Times New Roman" w:hAnsi="Times New Roman" w:cs="Times New Roman"/>
          <w:sz w:val="24"/>
          <w:szCs w:val="24"/>
        </w:rPr>
      </w:pPr>
    </w:p>
    <w:p w:rsidR="00923B8A" w:rsidRDefault="00923B8A" w:rsidP="00923B8A">
      <w:pPr>
        <w:pStyle w:val="Nagwek11"/>
        <w:keepNext/>
        <w:keepLines/>
        <w:numPr>
          <w:ilvl w:val="1"/>
          <w:numId w:val="35"/>
        </w:numPr>
        <w:shd w:val="clear" w:color="auto" w:fill="auto"/>
        <w:tabs>
          <w:tab w:val="left" w:pos="851"/>
        </w:tabs>
        <w:spacing w:line="240" w:lineRule="auto"/>
        <w:ind w:left="851" w:hanging="851"/>
        <w:rPr>
          <w:rFonts w:ascii="Times New Roman" w:hAnsi="Times New Roman" w:cs="Times New Roman"/>
          <w:sz w:val="24"/>
          <w:szCs w:val="24"/>
        </w:rPr>
      </w:pPr>
      <w:r w:rsidRPr="00C772C5">
        <w:rPr>
          <w:rFonts w:ascii="Times New Roman" w:hAnsi="Times New Roman" w:cs="Times New Roman"/>
          <w:sz w:val="24"/>
          <w:szCs w:val="24"/>
        </w:rPr>
        <w:t xml:space="preserve">Wymagania szczegółowe związane z materiałami i wyrobami występującymi </w:t>
      </w:r>
      <w:r w:rsidR="00A85AB2">
        <w:rPr>
          <w:rFonts w:ascii="Times New Roman" w:hAnsi="Times New Roman" w:cs="Times New Roman"/>
          <w:sz w:val="24"/>
          <w:szCs w:val="24"/>
        </w:rPr>
        <w:br/>
      </w:r>
      <w:r w:rsidRPr="00C772C5">
        <w:rPr>
          <w:rFonts w:ascii="Times New Roman" w:hAnsi="Times New Roman" w:cs="Times New Roman"/>
          <w:sz w:val="24"/>
          <w:szCs w:val="24"/>
        </w:rPr>
        <w:t>w przedmiotowych robotach</w:t>
      </w:r>
    </w:p>
    <w:p w:rsidR="00923B8A" w:rsidRPr="00C772C5" w:rsidRDefault="00923B8A" w:rsidP="00923B8A">
      <w:pPr>
        <w:pStyle w:val="Nagwek11"/>
        <w:keepNext/>
        <w:keepLines/>
        <w:shd w:val="clear" w:color="auto" w:fill="auto"/>
        <w:tabs>
          <w:tab w:val="left" w:pos="1485"/>
        </w:tabs>
        <w:spacing w:line="240" w:lineRule="auto"/>
        <w:ind w:left="851" w:firstLine="0"/>
        <w:rPr>
          <w:rFonts w:ascii="Times New Roman" w:hAnsi="Times New Roman" w:cs="Times New Roman"/>
          <w:sz w:val="24"/>
          <w:szCs w:val="24"/>
        </w:rPr>
      </w:pPr>
    </w:p>
    <w:p w:rsidR="00923B8A" w:rsidRDefault="00923B8A" w:rsidP="00923B8A">
      <w:pPr>
        <w:pStyle w:val="Nagwek11"/>
        <w:keepNext/>
        <w:keepLines/>
        <w:numPr>
          <w:ilvl w:val="2"/>
          <w:numId w:val="35"/>
        </w:numPr>
        <w:shd w:val="clear" w:color="auto" w:fill="auto"/>
        <w:tabs>
          <w:tab w:val="left" w:pos="851"/>
        </w:tabs>
        <w:spacing w:line="240" w:lineRule="auto"/>
        <w:ind w:left="851" w:hanging="851"/>
        <w:rPr>
          <w:rFonts w:ascii="Times New Roman" w:hAnsi="Times New Roman" w:cs="Times New Roman"/>
          <w:sz w:val="24"/>
          <w:szCs w:val="24"/>
        </w:rPr>
      </w:pPr>
      <w:bookmarkStart w:id="0" w:name="bookmark1"/>
      <w:r w:rsidRPr="00C772C5">
        <w:rPr>
          <w:rFonts w:ascii="Times New Roman" w:hAnsi="Times New Roman" w:cs="Times New Roman"/>
          <w:sz w:val="24"/>
          <w:szCs w:val="24"/>
        </w:rPr>
        <w:t>Stolarka drewniana</w:t>
      </w:r>
      <w:bookmarkEnd w:id="0"/>
    </w:p>
    <w:p w:rsidR="00B36152" w:rsidRPr="00B36152" w:rsidRDefault="00B36152" w:rsidP="00B36152">
      <w:pPr>
        <w:ind w:left="851"/>
        <w:rPr>
          <w:b/>
          <w:sz w:val="24"/>
          <w:szCs w:val="24"/>
          <w:u w:val="single"/>
        </w:rPr>
      </w:pPr>
      <w:r w:rsidRPr="00B36152">
        <w:rPr>
          <w:b/>
          <w:sz w:val="24"/>
          <w:szCs w:val="24"/>
          <w:u w:val="single"/>
        </w:rPr>
        <w:t>RENOWACJA BRAMY  WEJŚCIOWEJ</w:t>
      </w:r>
    </w:p>
    <w:p w:rsidR="00B36152" w:rsidRPr="00B36152" w:rsidRDefault="00B36152" w:rsidP="00B36152">
      <w:pPr>
        <w:ind w:left="851"/>
        <w:rPr>
          <w:sz w:val="24"/>
          <w:szCs w:val="24"/>
        </w:rPr>
      </w:pPr>
      <w:r w:rsidRPr="00B36152">
        <w:rPr>
          <w:sz w:val="24"/>
          <w:szCs w:val="24"/>
        </w:rPr>
        <w:t>Usunięcie wtórnych nawarstwień - przemalowań, zapraw, kitów, przy zastosowaniu  zmywaczy rozpuszczalnikowych np. Scansol, Techsol, Remosol AM F-my Inco. Doczyszczenie powierzchni poprzez ręczne szczotkowanie i szlifowanie papierem ściernym o zróżnicowanych granulacjach.</w:t>
      </w:r>
    </w:p>
    <w:p w:rsidR="00B36152" w:rsidRPr="00B36152" w:rsidRDefault="00B36152" w:rsidP="00B36152">
      <w:pPr>
        <w:ind w:left="851"/>
        <w:rPr>
          <w:sz w:val="24"/>
          <w:szCs w:val="24"/>
        </w:rPr>
      </w:pPr>
      <w:r w:rsidRPr="00B36152">
        <w:rPr>
          <w:sz w:val="24"/>
          <w:szCs w:val="24"/>
        </w:rPr>
        <w:t xml:space="preserve">Uzupełnienie ubytków - do wypełniania ubytków  proponuje się zastosowanie </w:t>
      </w:r>
      <w:r w:rsidR="00DD3865">
        <w:rPr>
          <w:sz w:val="24"/>
          <w:szCs w:val="24"/>
        </w:rPr>
        <w:t xml:space="preserve">szpachlówek np. </w:t>
      </w:r>
      <w:r w:rsidRPr="00B36152">
        <w:rPr>
          <w:sz w:val="24"/>
          <w:szCs w:val="24"/>
        </w:rPr>
        <w:t xml:space="preserve">Spakkeli puukitti   F-my Tikkurila, lub żywica Epidian 5 z utwardzaczem PAC+ trociny jako wypełniacz. </w:t>
      </w:r>
    </w:p>
    <w:p w:rsidR="00B36152" w:rsidRPr="00B36152" w:rsidRDefault="00B36152" w:rsidP="00B36152">
      <w:pPr>
        <w:ind w:left="851"/>
        <w:rPr>
          <w:sz w:val="24"/>
          <w:szCs w:val="24"/>
        </w:rPr>
      </w:pPr>
      <w:r w:rsidRPr="00B36152">
        <w:rPr>
          <w:sz w:val="24"/>
          <w:szCs w:val="24"/>
        </w:rPr>
        <w:t>Wykonanie impregnacji dezynfekcyjnej drewna w celu zabezpieczenia przed korozją biologiczną (pleśnie, grzyby, owady) metodą natryskową  lub iniekcyjną przy użyciu rozpuszczalnikowych preparatów np. FONGITOL STX firmy StarWax lub Capalac Holz-Impregniergrund firmy Caparol; lub Penetrin f-my Altax.</w:t>
      </w:r>
    </w:p>
    <w:p w:rsidR="00B36152" w:rsidRPr="00B36152" w:rsidRDefault="00B36152" w:rsidP="00B36152">
      <w:pPr>
        <w:ind w:left="851"/>
        <w:rPr>
          <w:sz w:val="24"/>
          <w:szCs w:val="24"/>
        </w:rPr>
      </w:pPr>
      <w:r w:rsidRPr="00B36152">
        <w:rPr>
          <w:sz w:val="24"/>
          <w:szCs w:val="24"/>
        </w:rPr>
        <w:t>Wykonanie strukturalnej impregnacji wzmacniającej i hydrofobizującej materiału konstrukcyjnego  metodą natryskową lub przez : pędzlowanie, rozpuszczalnikowymi preparatami na bazie żywic syntetycznych. Proponuje się zastosowanie gotowego impregnatu firmy Caparol - Capalac Buntlack.</w:t>
      </w:r>
    </w:p>
    <w:p w:rsidR="00B36152" w:rsidRPr="00B36152" w:rsidRDefault="00B36152" w:rsidP="00B36152">
      <w:pPr>
        <w:ind w:left="851"/>
        <w:rPr>
          <w:sz w:val="24"/>
          <w:szCs w:val="24"/>
        </w:rPr>
      </w:pPr>
      <w:r w:rsidRPr="00B36152">
        <w:rPr>
          <w:sz w:val="24"/>
          <w:szCs w:val="24"/>
        </w:rPr>
        <w:t>Wykonanie reperacji stolarskich rzeźby (klejenie rozstępów i pęknięć) oraz łączenia mechaniczne. Rekonstrukcja ubytków drewna.</w:t>
      </w:r>
    </w:p>
    <w:p w:rsidR="00B36152" w:rsidRPr="00B36152" w:rsidRDefault="00B36152" w:rsidP="00B36152">
      <w:pPr>
        <w:ind w:left="851"/>
        <w:rPr>
          <w:sz w:val="24"/>
          <w:szCs w:val="24"/>
        </w:rPr>
      </w:pPr>
      <w:r w:rsidRPr="00B36152">
        <w:rPr>
          <w:sz w:val="24"/>
          <w:szCs w:val="24"/>
        </w:rPr>
        <w:t xml:space="preserve">Malowanie kryjące stolarki drzwiowej farbami nawierzchniowymi Sikkens, Tikkurila, </w:t>
      </w:r>
    </w:p>
    <w:p w:rsidR="00B36152" w:rsidRPr="00B36152" w:rsidRDefault="00B36152" w:rsidP="00B36152">
      <w:pPr>
        <w:ind w:left="851"/>
        <w:rPr>
          <w:sz w:val="24"/>
          <w:szCs w:val="24"/>
        </w:rPr>
      </w:pPr>
      <w:r w:rsidRPr="00B36152">
        <w:rPr>
          <w:sz w:val="24"/>
          <w:szCs w:val="24"/>
        </w:rPr>
        <w:t>lub Capacryl PU-Vorlack oraz Capacryl PU-Gloss,  w kolorze oryginalnym wynikającym z badań odkrywkowych prowadzonych podczas oczyszczania,  lub ustalonym z Miejskim Konserwatorem Zabytków w Poznaniu.</w:t>
      </w:r>
    </w:p>
    <w:p w:rsidR="00B36152" w:rsidRPr="00B36152" w:rsidRDefault="00B36152" w:rsidP="00B36152">
      <w:pPr>
        <w:ind w:left="851"/>
        <w:rPr>
          <w:sz w:val="24"/>
          <w:szCs w:val="24"/>
        </w:rPr>
      </w:pPr>
      <w:r w:rsidRPr="00B36152">
        <w:rPr>
          <w:sz w:val="24"/>
          <w:szCs w:val="24"/>
        </w:rPr>
        <w:t>Naprawa elementów ślusarskich  - zamków i zawiasów i ich montaż w stolarce.</w:t>
      </w:r>
    </w:p>
    <w:p w:rsidR="00B36152" w:rsidRPr="00DD3865" w:rsidRDefault="00B36152" w:rsidP="00B36152">
      <w:pPr>
        <w:pStyle w:val="Nagwek11"/>
        <w:keepNext/>
        <w:keepLines/>
        <w:shd w:val="clear" w:color="auto" w:fill="auto"/>
        <w:tabs>
          <w:tab w:val="left" w:pos="851"/>
        </w:tabs>
        <w:spacing w:line="240" w:lineRule="auto"/>
        <w:ind w:left="851" w:firstLine="0"/>
        <w:rPr>
          <w:rFonts w:ascii="Times New Roman" w:hAnsi="Times New Roman" w:cs="Times New Roman"/>
          <w:b w:val="0"/>
          <w:sz w:val="24"/>
          <w:szCs w:val="24"/>
        </w:rPr>
      </w:pPr>
      <w:r w:rsidRPr="00DD3865">
        <w:rPr>
          <w:rFonts w:ascii="Times New Roman" w:hAnsi="Times New Roman" w:cs="Times New Roman"/>
          <w:b w:val="0"/>
          <w:sz w:val="24"/>
          <w:szCs w:val="24"/>
        </w:rPr>
        <w:t>Uszczelki -</w:t>
      </w:r>
      <w:r w:rsidR="00DD3865">
        <w:rPr>
          <w:rFonts w:ascii="Times New Roman" w:hAnsi="Times New Roman" w:cs="Times New Roman"/>
          <w:b w:val="0"/>
          <w:sz w:val="24"/>
          <w:szCs w:val="24"/>
        </w:rPr>
        <w:t xml:space="preserve"> </w:t>
      </w:r>
      <w:r w:rsidRPr="00DD3865">
        <w:rPr>
          <w:rFonts w:ascii="Times New Roman" w:hAnsi="Times New Roman" w:cs="Times New Roman"/>
          <w:b w:val="0"/>
          <w:sz w:val="24"/>
          <w:szCs w:val="24"/>
        </w:rPr>
        <w:t>drzwi należy zaopatrzyć</w:t>
      </w:r>
      <w:r w:rsidR="00DD3865">
        <w:rPr>
          <w:rFonts w:ascii="Times New Roman" w:hAnsi="Times New Roman" w:cs="Times New Roman"/>
          <w:b w:val="0"/>
          <w:sz w:val="24"/>
          <w:szCs w:val="24"/>
        </w:rPr>
        <w:t xml:space="preserve"> </w:t>
      </w:r>
      <w:r w:rsidRPr="00DD3865">
        <w:rPr>
          <w:rFonts w:ascii="Times New Roman" w:hAnsi="Times New Roman" w:cs="Times New Roman"/>
          <w:b w:val="0"/>
          <w:sz w:val="24"/>
          <w:szCs w:val="24"/>
        </w:rPr>
        <w:t>(w odpowiednich profilach) w uszczelki</w:t>
      </w:r>
      <w:r w:rsidR="00DD3865">
        <w:rPr>
          <w:rFonts w:ascii="Times New Roman" w:hAnsi="Times New Roman" w:cs="Times New Roman"/>
          <w:b w:val="0"/>
          <w:sz w:val="24"/>
          <w:szCs w:val="24"/>
        </w:rPr>
        <w:t xml:space="preserve"> np. </w:t>
      </w:r>
      <w:r w:rsidRPr="00DD3865">
        <w:rPr>
          <w:rFonts w:ascii="Times New Roman" w:hAnsi="Times New Roman" w:cs="Times New Roman"/>
          <w:b w:val="0"/>
          <w:sz w:val="24"/>
          <w:szCs w:val="24"/>
        </w:rPr>
        <w:t xml:space="preserve">  firmy BRUGMANN, DEVENTER, BURGMANN (dwukomorowy złożony profil </w:t>
      </w:r>
      <w:r w:rsidR="00A85AB2">
        <w:rPr>
          <w:rFonts w:ascii="Times New Roman" w:hAnsi="Times New Roman" w:cs="Times New Roman"/>
          <w:b w:val="0"/>
          <w:sz w:val="24"/>
          <w:szCs w:val="24"/>
        </w:rPr>
        <w:br/>
      </w:r>
      <w:r w:rsidRPr="00DD3865">
        <w:rPr>
          <w:rFonts w:ascii="Times New Roman" w:hAnsi="Times New Roman" w:cs="Times New Roman"/>
          <w:b w:val="0"/>
          <w:sz w:val="24"/>
          <w:szCs w:val="24"/>
        </w:rPr>
        <w:t>z termoplastycznych elastomerów TPE). Szczotka systemowa - jako uszczelka progowa.</w:t>
      </w:r>
    </w:p>
    <w:p w:rsidR="00923B8A" w:rsidRPr="00C772C5" w:rsidRDefault="00923B8A" w:rsidP="00923B8A">
      <w:pPr>
        <w:pStyle w:val="Teksttreci20"/>
        <w:shd w:val="clear" w:color="auto" w:fill="auto"/>
        <w:spacing w:before="0" w:after="0" w:line="240" w:lineRule="auto"/>
        <w:ind w:left="851" w:firstLine="0"/>
        <w:rPr>
          <w:rFonts w:ascii="Times New Roman" w:hAnsi="Times New Roman" w:cs="Times New Roman"/>
          <w:sz w:val="24"/>
          <w:szCs w:val="24"/>
        </w:rPr>
      </w:pPr>
    </w:p>
    <w:p w:rsidR="00923B8A" w:rsidRPr="00C772C5" w:rsidRDefault="00923B8A" w:rsidP="00923B8A">
      <w:pPr>
        <w:pStyle w:val="Nagwek11"/>
        <w:keepNext/>
        <w:keepLines/>
        <w:numPr>
          <w:ilvl w:val="2"/>
          <w:numId w:val="35"/>
        </w:numPr>
        <w:shd w:val="clear" w:color="auto" w:fill="auto"/>
        <w:tabs>
          <w:tab w:val="left" w:pos="851"/>
        </w:tabs>
        <w:spacing w:line="240" w:lineRule="auto"/>
        <w:ind w:left="851" w:hanging="851"/>
        <w:rPr>
          <w:rFonts w:ascii="Times New Roman" w:hAnsi="Times New Roman" w:cs="Times New Roman"/>
          <w:sz w:val="24"/>
          <w:szCs w:val="24"/>
        </w:rPr>
      </w:pPr>
      <w:bookmarkStart w:id="1" w:name="bookmark3"/>
      <w:r w:rsidRPr="00C772C5">
        <w:rPr>
          <w:rFonts w:ascii="Times New Roman" w:hAnsi="Times New Roman" w:cs="Times New Roman"/>
          <w:sz w:val="24"/>
          <w:szCs w:val="24"/>
        </w:rPr>
        <w:t>Materiały uzupełniające</w:t>
      </w:r>
      <w:bookmarkEnd w:id="1"/>
    </w:p>
    <w:p w:rsidR="00923B8A" w:rsidRPr="00C772C5" w:rsidRDefault="00923B8A" w:rsidP="00A85AB2">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 xml:space="preserve">Wykonawca przystępujący do wykonania robót powinien zaopatrzyć się </w:t>
      </w:r>
      <w:r w:rsidR="00A85AB2">
        <w:rPr>
          <w:rFonts w:ascii="Times New Roman" w:hAnsi="Times New Roman" w:cs="Times New Roman"/>
          <w:sz w:val="24"/>
          <w:szCs w:val="24"/>
        </w:rPr>
        <w:br/>
      </w:r>
      <w:r w:rsidRPr="00C772C5">
        <w:rPr>
          <w:rFonts w:ascii="Times New Roman" w:hAnsi="Times New Roman" w:cs="Times New Roman"/>
          <w:sz w:val="24"/>
          <w:szCs w:val="24"/>
        </w:rPr>
        <w:t>w następujące materiały budowlane:</w:t>
      </w:r>
    </w:p>
    <w:p w:rsidR="00923B8A" w:rsidRPr="00C772C5" w:rsidRDefault="00923B8A" w:rsidP="00923B8A">
      <w:pPr>
        <w:pStyle w:val="Teksttreci20"/>
        <w:numPr>
          <w:ilvl w:val="0"/>
          <w:numId w:val="34"/>
        </w:numPr>
        <w:shd w:val="clear" w:color="auto" w:fill="auto"/>
        <w:tabs>
          <w:tab w:val="left" w:pos="760"/>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pianka montażowa,</w:t>
      </w:r>
    </w:p>
    <w:p w:rsidR="00923B8A" w:rsidRPr="00C772C5" w:rsidRDefault="00923B8A" w:rsidP="00923B8A">
      <w:pPr>
        <w:pStyle w:val="Teksttreci20"/>
        <w:numPr>
          <w:ilvl w:val="0"/>
          <w:numId w:val="34"/>
        </w:numPr>
        <w:shd w:val="clear" w:color="auto" w:fill="auto"/>
        <w:tabs>
          <w:tab w:val="left" w:pos="760"/>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silikon,</w:t>
      </w:r>
    </w:p>
    <w:p w:rsidR="00923B8A" w:rsidRPr="00C772C5" w:rsidRDefault="00923B8A" w:rsidP="00923B8A">
      <w:pPr>
        <w:pStyle w:val="Teksttreci20"/>
        <w:numPr>
          <w:ilvl w:val="0"/>
          <w:numId w:val="34"/>
        </w:numPr>
        <w:shd w:val="clear" w:color="auto" w:fill="auto"/>
        <w:tabs>
          <w:tab w:val="left" w:pos="760"/>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śruby mocujące,</w:t>
      </w:r>
    </w:p>
    <w:p w:rsidR="00923B8A" w:rsidRPr="00C772C5" w:rsidRDefault="00923B8A" w:rsidP="00923B8A">
      <w:pPr>
        <w:pStyle w:val="Teksttreci20"/>
        <w:numPr>
          <w:ilvl w:val="0"/>
          <w:numId w:val="34"/>
        </w:numPr>
        <w:shd w:val="clear" w:color="auto" w:fill="auto"/>
        <w:tabs>
          <w:tab w:val="left" w:pos="760"/>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folia,</w:t>
      </w:r>
    </w:p>
    <w:p w:rsidR="00923B8A" w:rsidRDefault="00923B8A" w:rsidP="00923B8A">
      <w:pPr>
        <w:pStyle w:val="Teksttreci20"/>
        <w:numPr>
          <w:ilvl w:val="0"/>
          <w:numId w:val="34"/>
        </w:numPr>
        <w:shd w:val="clear" w:color="auto" w:fill="auto"/>
        <w:tabs>
          <w:tab w:val="left" w:pos="760"/>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taśma malarska</w:t>
      </w:r>
    </w:p>
    <w:p w:rsidR="00923B8A" w:rsidRPr="00C772C5" w:rsidRDefault="00923B8A" w:rsidP="00923B8A">
      <w:pPr>
        <w:pStyle w:val="Teksttreci20"/>
        <w:shd w:val="clear" w:color="auto" w:fill="auto"/>
        <w:tabs>
          <w:tab w:val="left" w:pos="760"/>
          <w:tab w:val="left" w:pos="1276"/>
        </w:tabs>
        <w:spacing w:before="0" w:after="0" w:line="240" w:lineRule="auto"/>
        <w:ind w:left="851" w:firstLine="0"/>
        <w:rPr>
          <w:rFonts w:ascii="Times New Roman" w:hAnsi="Times New Roman" w:cs="Times New Roman"/>
          <w:sz w:val="24"/>
          <w:szCs w:val="24"/>
        </w:rPr>
      </w:pPr>
    </w:p>
    <w:p w:rsidR="00923B8A" w:rsidRPr="00C772C5" w:rsidRDefault="00923B8A" w:rsidP="00923B8A">
      <w:pPr>
        <w:pStyle w:val="Nagwek11"/>
        <w:keepNext/>
        <w:keepLines/>
        <w:numPr>
          <w:ilvl w:val="0"/>
          <w:numId w:val="35"/>
        </w:numPr>
        <w:shd w:val="clear" w:color="auto" w:fill="auto"/>
        <w:tabs>
          <w:tab w:val="left" w:pos="773"/>
        </w:tabs>
        <w:spacing w:line="240" w:lineRule="auto"/>
        <w:ind w:left="851" w:hanging="851"/>
        <w:rPr>
          <w:rFonts w:ascii="Times New Roman" w:hAnsi="Times New Roman" w:cs="Times New Roman"/>
          <w:sz w:val="24"/>
          <w:szCs w:val="24"/>
        </w:rPr>
      </w:pPr>
      <w:r w:rsidRPr="00C772C5">
        <w:rPr>
          <w:rFonts w:ascii="Times New Roman" w:hAnsi="Times New Roman" w:cs="Times New Roman"/>
          <w:sz w:val="24"/>
          <w:szCs w:val="24"/>
        </w:rPr>
        <w:lastRenderedPageBreak/>
        <w:t>Wymagania szczegółowe dotyczące sprzętu i maszyn do wykonywania robót budowlanych</w:t>
      </w:r>
    </w:p>
    <w:p w:rsidR="00923B8A" w:rsidRPr="00C772C5" w:rsidRDefault="00923B8A" w:rsidP="00923B8A">
      <w:pPr>
        <w:pStyle w:val="Teksttreci20"/>
        <w:shd w:val="clear" w:color="auto" w:fill="auto"/>
        <w:tabs>
          <w:tab w:val="left" w:pos="1276"/>
        </w:tabs>
        <w:spacing w:before="0" w:after="0" w:line="240" w:lineRule="auto"/>
        <w:ind w:left="851" w:firstLine="0"/>
        <w:jc w:val="left"/>
        <w:rPr>
          <w:rFonts w:ascii="Times New Roman" w:hAnsi="Times New Roman" w:cs="Times New Roman"/>
          <w:sz w:val="24"/>
          <w:szCs w:val="24"/>
        </w:rPr>
      </w:pPr>
      <w:r w:rsidRPr="00C772C5">
        <w:rPr>
          <w:rFonts w:ascii="Times New Roman" w:hAnsi="Times New Roman" w:cs="Times New Roman"/>
          <w:sz w:val="24"/>
          <w:szCs w:val="24"/>
        </w:rPr>
        <w:t xml:space="preserve">Roboty wykonywane ręcznie. Roboty można wykonywać </w:t>
      </w:r>
      <w:r w:rsidRPr="00C772C5">
        <w:rPr>
          <w:rStyle w:val="Teksttreci2Odstpy1pt"/>
          <w:rFonts w:ascii="Times New Roman" w:hAnsi="Times New Roman" w:cs="Times New Roman"/>
          <w:sz w:val="24"/>
          <w:szCs w:val="24"/>
        </w:rPr>
        <w:t>przy</w:t>
      </w:r>
      <w:r w:rsidRPr="00C772C5">
        <w:rPr>
          <w:rFonts w:ascii="Times New Roman" w:hAnsi="Times New Roman" w:cs="Times New Roman"/>
          <w:sz w:val="24"/>
          <w:szCs w:val="24"/>
        </w:rPr>
        <w:t xml:space="preserve"> użyciu sprzętu zaakceptowanego przez Inspektora.</w:t>
      </w:r>
    </w:p>
    <w:p w:rsidR="00923B8A" w:rsidRPr="00C772C5" w:rsidRDefault="00923B8A" w:rsidP="00923B8A">
      <w:pPr>
        <w:pStyle w:val="Teksttreci20"/>
        <w:shd w:val="clear" w:color="auto" w:fill="auto"/>
        <w:tabs>
          <w:tab w:val="left" w:pos="1276"/>
        </w:tabs>
        <w:spacing w:before="0" w:after="0" w:line="240" w:lineRule="auto"/>
        <w:ind w:left="851" w:firstLine="0"/>
        <w:jc w:val="left"/>
        <w:rPr>
          <w:rFonts w:ascii="Times New Roman" w:hAnsi="Times New Roman" w:cs="Times New Roman"/>
          <w:sz w:val="24"/>
          <w:szCs w:val="24"/>
        </w:rPr>
      </w:pPr>
      <w:r w:rsidRPr="00C772C5">
        <w:rPr>
          <w:rFonts w:ascii="Times New Roman" w:hAnsi="Times New Roman" w:cs="Times New Roman"/>
          <w:sz w:val="24"/>
          <w:szCs w:val="24"/>
        </w:rPr>
        <w:t>Do wykonania robót związanych z montażem stolarki drzwiowej należy przewidzieć zastosowanie następującego sprzętu:</w:t>
      </w:r>
    </w:p>
    <w:p w:rsidR="00923B8A" w:rsidRPr="00C772C5" w:rsidRDefault="00923B8A" w:rsidP="00923B8A">
      <w:pPr>
        <w:pStyle w:val="Teksttreci20"/>
        <w:numPr>
          <w:ilvl w:val="0"/>
          <w:numId w:val="34"/>
        </w:numPr>
        <w:shd w:val="clear" w:color="auto" w:fill="auto"/>
        <w:tabs>
          <w:tab w:val="left" w:pos="760"/>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śrubokręt,</w:t>
      </w:r>
    </w:p>
    <w:p w:rsidR="00923B8A" w:rsidRPr="00C772C5" w:rsidRDefault="00923B8A" w:rsidP="00923B8A">
      <w:pPr>
        <w:pStyle w:val="Teksttreci20"/>
        <w:numPr>
          <w:ilvl w:val="0"/>
          <w:numId w:val="34"/>
        </w:numPr>
        <w:shd w:val="clear" w:color="auto" w:fill="auto"/>
        <w:tabs>
          <w:tab w:val="left" w:pos="760"/>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poziomnica,</w:t>
      </w:r>
    </w:p>
    <w:p w:rsidR="00923B8A" w:rsidRPr="00C772C5" w:rsidRDefault="00923B8A" w:rsidP="00923B8A">
      <w:pPr>
        <w:pStyle w:val="Teksttreci20"/>
        <w:numPr>
          <w:ilvl w:val="0"/>
          <w:numId w:val="34"/>
        </w:numPr>
        <w:shd w:val="clear" w:color="auto" w:fill="auto"/>
        <w:tabs>
          <w:tab w:val="left" w:pos="760"/>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kliny drewniane,</w:t>
      </w:r>
    </w:p>
    <w:p w:rsidR="00923B8A" w:rsidRPr="00C772C5" w:rsidRDefault="00923B8A" w:rsidP="00923B8A">
      <w:pPr>
        <w:pStyle w:val="Teksttreci20"/>
        <w:numPr>
          <w:ilvl w:val="0"/>
          <w:numId w:val="34"/>
        </w:numPr>
        <w:shd w:val="clear" w:color="auto" w:fill="auto"/>
        <w:tabs>
          <w:tab w:val="left" w:pos="760"/>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wiertarka,</w:t>
      </w:r>
    </w:p>
    <w:p w:rsidR="00923B8A" w:rsidRPr="00C772C5" w:rsidRDefault="00923B8A" w:rsidP="00923B8A">
      <w:pPr>
        <w:pStyle w:val="Teksttreci20"/>
        <w:numPr>
          <w:ilvl w:val="0"/>
          <w:numId w:val="34"/>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klucz płaski do śrub,</w:t>
      </w:r>
    </w:p>
    <w:p w:rsidR="00923B8A" w:rsidRPr="00C772C5" w:rsidRDefault="00923B8A" w:rsidP="00923B8A">
      <w:pPr>
        <w:pStyle w:val="Teksttreci20"/>
        <w:numPr>
          <w:ilvl w:val="0"/>
          <w:numId w:val="34"/>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nożyk,</w:t>
      </w:r>
    </w:p>
    <w:p w:rsidR="00923B8A" w:rsidRPr="00C772C5" w:rsidRDefault="00923B8A" w:rsidP="00923B8A">
      <w:pPr>
        <w:pStyle w:val="Teksttreci20"/>
        <w:numPr>
          <w:ilvl w:val="0"/>
          <w:numId w:val="34"/>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pistolet do wyciskania silikonu,</w:t>
      </w:r>
    </w:p>
    <w:p w:rsidR="00923B8A" w:rsidRPr="00C772C5" w:rsidRDefault="00923B8A" w:rsidP="00923B8A">
      <w:pPr>
        <w:pStyle w:val="Teksttreci20"/>
        <w:numPr>
          <w:ilvl w:val="0"/>
          <w:numId w:val="34"/>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szpachelka,</w:t>
      </w:r>
    </w:p>
    <w:p w:rsidR="00923B8A" w:rsidRDefault="00923B8A" w:rsidP="00923B8A">
      <w:pPr>
        <w:pStyle w:val="Teksttreci20"/>
        <w:numPr>
          <w:ilvl w:val="0"/>
          <w:numId w:val="34"/>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paca</w:t>
      </w:r>
    </w:p>
    <w:p w:rsidR="00923B8A" w:rsidRPr="00C772C5" w:rsidRDefault="00923B8A" w:rsidP="00923B8A">
      <w:pPr>
        <w:pStyle w:val="Teksttreci20"/>
        <w:shd w:val="clear" w:color="auto" w:fill="auto"/>
        <w:tabs>
          <w:tab w:val="left" w:pos="757"/>
        </w:tabs>
        <w:spacing w:before="0" w:after="0" w:line="240" w:lineRule="auto"/>
        <w:ind w:left="851" w:firstLine="0"/>
        <w:rPr>
          <w:rFonts w:ascii="Times New Roman" w:hAnsi="Times New Roman" w:cs="Times New Roman"/>
          <w:sz w:val="24"/>
          <w:szCs w:val="24"/>
        </w:rPr>
      </w:pPr>
    </w:p>
    <w:p w:rsidR="00923B8A" w:rsidRPr="00C772C5" w:rsidRDefault="00923B8A" w:rsidP="00923B8A">
      <w:pPr>
        <w:pStyle w:val="Nagwek11"/>
        <w:keepNext/>
        <w:keepLines/>
        <w:numPr>
          <w:ilvl w:val="0"/>
          <w:numId w:val="35"/>
        </w:numPr>
        <w:shd w:val="clear" w:color="auto" w:fill="auto"/>
        <w:tabs>
          <w:tab w:val="left" w:pos="757"/>
        </w:tabs>
        <w:spacing w:line="240" w:lineRule="auto"/>
        <w:ind w:left="851" w:hanging="851"/>
        <w:rPr>
          <w:rFonts w:ascii="Times New Roman" w:hAnsi="Times New Roman" w:cs="Times New Roman"/>
          <w:sz w:val="24"/>
          <w:szCs w:val="24"/>
        </w:rPr>
      </w:pPr>
      <w:bookmarkStart w:id="2" w:name="bookmark5"/>
      <w:r w:rsidRPr="00C772C5">
        <w:rPr>
          <w:rFonts w:ascii="Times New Roman" w:hAnsi="Times New Roman" w:cs="Times New Roman"/>
          <w:sz w:val="24"/>
          <w:szCs w:val="24"/>
        </w:rPr>
        <w:t>Wymagania szczegółowe dotyczące środków transportu</w:t>
      </w:r>
      <w:bookmarkEnd w:id="2"/>
    </w:p>
    <w:p w:rsidR="00923B8A" w:rsidRPr="00C772C5" w:rsidRDefault="00923B8A" w:rsidP="00923B8A">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Materiały i sprzęt mogą być przewożone dowolnymi środkami transportu zaakceptowanymi przez Inżyniera, w sposób zabezpieczający je przed uszkodzeniem. Należy je umieścić równomiernie na całej powierzchni ładunkowej i zabezpieczyć przed spadaniem lub przesuwaniem.</w:t>
      </w:r>
    </w:p>
    <w:p w:rsidR="00923B8A" w:rsidRPr="00C772C5" w:rsidRDefault="00923B8A" w:rsidP="00923B8A">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 xml:space="preserve">Nowa stolarka okienna i drzwiowa powinna być pakowana, przechowywana </w:t>
      </w:r>
      <w:r w:rsidR="00A85AB2">
        <w:rPr>
          <w:rFonts w:ascii="Times New Roman" w:hAnsi="Times New Roman" w:cs="Times New Roman"/>
          <w:sz w:val="24"/>
          <w:szCs w:val="24"/>
        </w:rPr>
        <w:br/>
      </w:r>
      <w:r w:rsidRPr="00C772C5">
        <w:rPr>
          <w:rFonts w:ascii="Times New Roman" w:hAnsi="Times New Roman" w:cs="Times New Roman"/>
          <w:sz w:val="24"/>
          <w:szCs w:val="24"/>
        </w:rPr>
        <w:t>i transportowana zgodnie z PN-B-05000:1996.</w:t>
      </w:r>
    </w:p>
    <w:p w:rsidR="00923B8A" w:rsidRPr="00C772C5" w:rsidRDefault="00923B8A" w:rsidP="00923B8A">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Do dostarczanej odbiorcy stolarki powinna być dołączona informacja zawierająca, co najmniej następujące dane:</w:t>
      </w:r>
    </w:p>
    <w:p w:rsidR="00923B8A" w:rsidRPr="00C772C5" w:rsidRDefault="00923B8A" w:rsidP="00923B8A">
      <w:pPr>
        <w:pStyle w:val="Teksttreci20"/>
        <w:numPr>
          <w:ilvl w:val="0"/>
          <w:numId w:val="34"/>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nazwę i adres producenta,</w:t>
      </w:r>
    </w:p>
    <w:p w:rsidR="00923B8A" w:rsidRPr="00C772C5" w:rsidRDefault="00923B8A" w:rsidP="00923B8A">
      <w:pPr>
        <w:pStyle w:val="Teksttreci20"/>
        <w:numPr>
          <w:ilvl w:val="0"/>
          <w:numId w:val="34"/>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nazwę systemu</w:t>
      </w:r>
    </w:p>
    <w:p w:rsidR="00A85AB2" w:rsidRDefault="00923B8A" w:rsidP="00923B8A">
      <w:pPr>
        <w:pStyle w:val="Teksttreci20"/>
        <w:numPr>
          <w:ilvl w:val="0"/>
          <w:numId w:val="34"/>
        </w:numPr>
        <w:shd w:val="clear" w:color="auto" w:fill="auto"/>
        <w:tabs>
          <w:tab w:val="left" w:pos="757"/>
          <w:tab w:val="left" w:pos="1276"/>
        </w:tabs>
        <w:spacing w:before="0" w:after="0" w:line="240" w:lineRule="auto"/>
        <w:ind w:left="851" w:firstLine="0"/>
        <w:jc w:val="left"/>
        <w:rPr>
          <w:rFonts w:ascii="Times New Roman" w:hAnsi="Times New Roman" w:cs="Times New Roman"/>
          <w:sz w:val="24"/>
          <w:szCs w:val="24"/>
        </w:rPr>
      </w:pPr>
      <w:r w:rsidRPr="00C772C5">
        <w:rPr>
          <w:rFonts w:ascii="Times New Roman" w:hAnsi="Times New Roman" w:cs="Times New Roman"/>
          <w:sz w:val="24"/>
          <w:szCs w:val="24"/>
        </w:rPr>
        <w:t>dane identyfikujące oszklenie oraz określające współczynnik przenikania ciepła</w:t>
      </w:r>
      <w:r>
        <w:rPr>
          <w:rFonts w:ascii="Times New Roman" w:hAnsi="Times New Roman" w:cs="Times New Roman"/>
          <w:sz w:val="24"/>
          <w:szCs w:val="24"/>
        </w:rPr>
        <w:t xml:space="preserve"> </w:t>
      </w:r>
    </w:p>
    <w:p w:rsidR="00923B8A" w:rsidRPr="00C772C5" w:rsidRDefault="00A85AB2" w:rsidP="00A85AB2">
      <w:pPr>
        <w:pStyle w:val="Teksttreci20"/>
        <w:shd w:val="clear" w:color="auto" w:fill="auto"/>
        <w:tabs>
          <w:tab w:val="left" w:pos="757"/>
          <w:tab w:val="left" w:pos="1276"/>
        </w:tabs>
        <w:spacing w:before="0" w:after="0" w:line="240" w:lineRule="auto"/>
        <w:ind w:left="851" w:firstLine="0"/>
        <w:jc w:val="left"/>
        <w:rPr>
          <w:rFonts w:ascii="Times New Roman" w:hAnsi="Times New Roman" w:cs="Times New Roman"/>
          <w:sz w:val="24"/>
          <w:szCs w:val="24"/>
        </w:rPr>
      </w:pPr>
      <w:r>
        <w:rPr>
          <w:rFonts w:ascii="Times New Roman" w:hAnsi="Times New Roman" w:cs="Times New Roman"/>
          <w:sz w:val="24"/>
          <w:szCs w:val="24"/>
        </w:rPr>
        <w:tab/>
      </w:r>
      <w:r w:rsidR="00923B8A" w:rsidRPr="00C772C5">
        <w:rPr>
          <w:rFonts w:ascii="Times New Roman" w:hAnsi="Times New Roman" w:cs="Times New Roman"/>
          <w:sz w:val="24"/>
          <w:szCs w:val="24"/>
        </w:rPr>
        <w:t xml:space="preserve">i </w:t>
      </w:r>
      <w:r w:rsidR="00923B8A">
        <w:rPr>
          <w:rFonts w:ascii="Times New Roman" w:hAnsi="Times New Roman" w:cs="Times New Roman"/>
          <w:sz w:val="24"/>
          <w:szCs w:val="24"/>
        </w:rPr>
        <w:tab/>
      </w:r>
      <w:r w:rsidR="00923B8A" w:rsidRPr="00C772C5">
        <w:rPr>
          <w:rFonts w:ascii="Times New Roman" w:hAnsi="Times New Roman" w:cs="Times New Roman"/>
          <w:sz w:val="24"/>
          <w:szCs w:val="24"/>
        </w:rPr>
        <w:t>klasę akustyczną</w:t>
      </w:r>
    </w:p>
    <w:p w:rsidR="00923B8A" w:rsidRPr="00C772C5" w:rsidRDefault="00923B8A" w:rsidP="00923B8A">
      <w:pPr>
        <w:pStyle w:val="Teksttreci20"/>
        <w:numPr>
          <w:ilvl w:val="0"/>
          <w:numId w:val="34"/>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nr Aprobaty Technicznej</w:t>
      </w:r>
    </w:p>
    <w:p w:rsidR="00923B8A" w:rsidRPr="00C772C5" w:rsidRDefault="00923B8A" w:rsidP="00923B8A">
      <w:pPr>
        <w:pStyle w:val="Teksttreci20"/>
        <w:numPr>
          <w:ilvl w:val="0"/>
          <w:numId w:val="34"/>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nr dokumentu dopuszczającego do obrotu i stosowania w budownictwie</w:t>
      </w:r>
    </w:p>
    <w:p w:rsidR="00923B8A" w:rsidRPr="00C772C5" w:rsidRDefault="00923B8A" w:rsidP="00923B8A">
      <w:pPr>
        <w:pStyle w:val="Teksttreci20"/>
        <w:numPr>
          <w:ilvl w:val="0"/>
          <w:numId w:val="34"/>
        </w:numPr>
        <w:shd w:val="clear" w:color="auto" w:fill="auto"/>
        <w:tabs>
          <w:tab w:val="left" w:pos="757"/>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znak budowlany.</w:t>
      </w:r>
    </w:p>
    <w:p w:rsidR="00923B8A" w:rsidRDefault="00923B8A" w:rsidP="00923B8A">
      <w:pPr>
        <w:pStyle w:val="Teksttreci20"/>
        <w:shd w:val="clear" w:color="auto" w:fill="auto"/>
        <w:tabs>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 xml:space="preserve">Sposób oznaczania wyrobu znakiem budowlanym powinien być zgodny z ustawą </w:t>
      </w:r>
      <w:r w:rsidR="00A85AB2">
        <w:rPr>
          <w:rFonts w:ascii="Times New Roman" w:hAnsi="Times New Roman" w:cs="Times New Roman"/>
          <w:sz w:val="24"/>
          <w:szCs w:val="24"/>
        </w:rPr>
        <w:br/>
      </w:r>
      <w:r w:rsidRPr="00C772C5">
        <w:rPr>
          <w:rFonts w:ascii="Times New Roman" w:hAnsi="Times New Roman" w:cs="Times New Roman"/>
          <w:sz w:val="24"/>
          <w:szCs w:val="24"/>
        </w:rPr>
        <w:t>o wyrobach</w:t>
      </w:r>
    </w:p>
    <w:p w:rsidR="00923B8A" w:rsidRPr="00C772C5" w:rsidRDefault="00923B8A" w:rsidP="00923B8A">
      <w:pPr>
        <w:pStyle w:val="Teksttreci20"/>
        <w:shd w:val="clear" w:color="auto" w:fill="auto"/>
        <w:spacing w:before="0" w:after="0" w:line="240" w:lineRule="auto"/>
        <w:ind w:left="851" w:hanging="851"/>
        <w:rPr>
          <w:rFonts w:ascii="Times New Roman" w:hAnsi="Times New Roman" w:cs="Times New Roman"/>
          <w:sz w:val="24"/>
          <w:szCs w:val="24"/>
        </w:rPr>
      </w:pPr>
    </w:p>
    <w:p w:rsidR="00923B8A" w:rsidRDefault="00923B8A" w:rsidP="00923B8A">
      <w:pPr>
        <w:pStyle w:val="Nagwek11"/>
        <w:keepNext/>
        <w:keepLines/>
        <w:numPr>
          <w:ilvl w:val="0"/>
          <w:numId w:val="35"/>
        </w:numPr>
        <w:shd w:val="clear" w:color="auto" w:fill="auto"/>
        <w:tabs>
          <w:tab w:val="left" w:pos="788"/>
        </w:tabs>
        <w:spacing w:line="240" w:lineRule="auto"/>
        <w:ind w:left="851" w:hanging="851"/>
        <w:rPr>
          <w:rFonts w:ascii="Times New Roman" w:hAnsi="Times New Roman" w:cs="Times New Roman"/>
          <w:sz w:val="24"/>
          <w:szCs w:val="24"/>
        </w:rPr>
      </w:pPr>
      <w:r w:rsidRPr="00C772C5">
        <w:rPr>
          <w:rFonts w:ascii="Times New Roman" w:hAnsi="Times New Roman" w:cs="Times New Roman"/>
          <w:sz w:val="24"/>
          <w:szCs w:val="24"/>
        </w:rPr>
        <w:t>Wymagania szczegółowe dotyczące właściwości wykonania robót budowlanych</w:t>
      </w:r>
    </w:p>
    <w:p w:rsidR="00923B8A" w:rsidRPr="00C772C5" w:rsidRDefault="00923B8A" w:rsidP="00923B8A">
      <w:pPr>
        <w:pStyle w:val="Nagwek11"/>
        <w:keepNext/>
        <w:keepLines/>
        <w:shd w:val="clear" w:color="auto" w:fill="auto"/>
        <w:tabs>
          <w:tab w:val="left" w:pos="788"/>
        </w:tabs>
        <w:spacing w:line="240" w:lineRule="auto"/>
        <w:ind w:left="851" w:firstLine="0"/>
        <w:rPr>
          <w:rFonts w:ascii="Times New Roman" w:hAnsi="Times New Roman" w:cs="Times New Roman"/>
          <w:sz w:val="24"/>
          <w:szCs w:val="24"/>
        </w:rPr>
      </w:pPr>
    </w:p>
    <w:p w:rsidR="00923B8A" w:rsidRDefault="00923B8A" w:rsidP="00923B8A">
      <w:pPr>
        <w:pStyle w:val="Nagwek11"/>
        <w:keepNext/>
        <w:keepLines/>
        <w:numPr>
          <w:ilvl w:val="1"/>
          <w:numId w:val="35"/>
        </w:numPr>
        <w:shd w:val="clear" w:color="auto" w:fill="auto"/>
        <w:tabs>
          <w:tab w:val="left" w:pos="851"/>
        </w:tabs>
        <w:spacing w:line="240" w:lineRule="auto"/>
        <w:ind w:left="851" w:hanging="851"/>
        <w:rPr>
          <w:rFonts w:ascii="Times New Roman" w:hAnsi="Times New Roman" w:cs="Times New Roman"/>
          <w:sz w:val="24"/>
          <w:szCs w:val="24"/>
        </w:rPr>
      </w:pPr>
      <w:r w:rsidRPr="00C772C5">
        <w:rPr>
          <w:rFonts w:ascii="Times New Roman" w:hAnsi="Times New Roman" w:cs="Times New Roman"/>
          <w:sz w:val="24"/>
          <w:szCs w:val="24"/>
        </w:rPr>
        <w:t>Zalecenia ogólne dotyczące prowadzenia robót</w:t>
      </w:r>
    </w:p>
    <w:p w:rsidR="00923B8A" w:rsidRPr="00C772C5" w:rsidRDefault="00923B8A" w:rsidP="00923B8A">
      <w:pPr>
        <w:pStyle w:val="Nagwek11"/>
        <w:keepNext/>
        <w:keepLines/>
        <w:shd w:val="clear" w:color="auto" w:fill="auto"/>
        <w:tabs>
          <w:tab w:val="left" w:pos="1428"/>
        </w:tabs>
        <w:spacing w:line="240" w:lineRule="auto"/>
        <w:ind w:left="851" w:firstLine="0"/>
        <w:rPr>
          <w:rFonts w:ascii="Times New Roman" w:hAnsi="Times New Roman" w:cs="Times New Roman"/>
          <w:sz w:val="24"/>
          <w:szCs w:val="24"/>
        </w:rPr>
      </w:pPr>
    </w:p>
    <w:p w:rsidR="00923B8A" w:rsidRPr="00C772C5" w:rsidRDefault="00923B8A" w:rsidP="00923B8A">
      <w:pPr>
        <w:pStyle w:val="Nagwek11"/>
        <w:keepNext/>
        <w:keepLines/>
        <w:numPr>
          <w:ilvl w:val="2"/>
          <w:numId w:val="35"/>
        </w:numPr>
        <w:shd w:val="clear" w:color="auto" w:fill="auto"/>
        <w:tabs>
          <w:tab w:val="left" w:pos="851"/>
        </w:tabs>
        <w:spacing w:line="240" w:lineRule="auto"/>
        <w:ind w:left="851" w:hanging="851"/>
        <w:rPr>
          <w:rFonts w:ascii="Times New Roman" w:hAnsi="Times New Roman" w:cs="Times New Roman"/>
          <w:sz w:val="24"/>
          <w:szCs w:val="24"/>
        </w:rPr>
      </w:pPr>
      <w:r w:rsidRPr="00C772C5">
        <w:rPr>
          <w:rFonts w:ascii="Times New Roman" w:hAnsi="Times New Roman" w:cs="Times New Roman"/>
          <w:sz w:val="24"/>
          <w:szCs w:val="24"/>
        </w:rPr>
        <w:t>Warunki przystąpienia do robót</w:t>
      </w:r>
    </w:p>
    <w:p w:rsidR="00923B8A" w:rsidRPr="00C772C5" w:rsidRDefault="00923B8A" w:rsidP="00923B8A">
      <w:pPr>
        <w:pStyle w:val="Teksttreci20"/>
        <w:shd w:val="clear" w:color="auto" w:fill="auto"/>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Przed przystąpieniem do wykonywania wykładzin powinny być zakończone:</w:t>
      </w:r>
    </w:p>
    <w:p w:rsidR="00923B8A" w:rsidRPr="00A85AB2" w:rsidRDefault="00A85AB2" w:rsidP="00923B8A">
      <w:pPr>
        <w:pStyle w:val="Teksttreci50"/>
        <w:shd w:val="clear" w:color="auto" w:fill="auto"/>
        <w:spacing w:line="240" w:lineRule="auto"/>
        <w:ind w:left="851"/>
        <w:rPr>
          <w:rFonts w:ascii="Times New Roman" w:hAnsi="Times New Roman" w:cs="Times New Roman"/>
          <w:i w:val="0"/>
          <w:sz w:val="24"/>
          <w:szCs w:val="24"/>
          <w:u w:val="single"/>
        </w:rPr>
      </w:pPr>
      <w:r w:rsidRPr="00A85AB2">
        <w:rPr>
          <w:rFonts w:ascii="Times New Roman" w:hAnsi="Times New Roman" w:cs="Times New Roman"/>
          <w:i w:val="0"/>
          <w:sz w:val="24"/>
          <w:szCs w:val="24"/>
          <w:u w:val="single"/>
        </w:rPr>
        <w:t>Przed zamówieniem stolarki, wykonawca jest zobowiązany do wykonania pomiarów otworów z natury. Wymiar stolarki dostosować do istniejących gabarytów otworu.</w:t>
      </w:r>
    </w:p>
    <w:p w:rsidR="00923B8A" w:rsidRPr="00C772C5" w:rsidRDefault="00DD3865" w:rsidP="00923B8A">
      <w:pPr>
        <w:pStyle w:val="Teksttreci20"/>
        <w:shd w:val="clear" w:color="auto" w:fill="auto"/>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 xml:space="preserve">Stolarka </w:t>
      </w:r>
      <w:r w:rsidR="00923B8A" w:rsidRPr="00C772C5">
        <w:rPr>
          <w:rFonts w:ascii="Times New Roman" w:hAnsi="Times New Roman" w:cs="Times New Roman"/>
          <w:sz w:val="24"/>
          <w:szCs w:val="24"/>
        </w:rPr>
        <w:t>powinna być dostarczona na budowę cał</w:t>
      </w:r>
      <w:r>
        <w:rPr>
          <w:rFonts w:ascii="Times New Roman" w:hAnsi="Times New Roman" w:cs="Times New Roman"/>
          <w:sz w:val="24"/>
          <w:szCs w:val="24"/>
        </w:rPr>
        <w:t>kowicie wykończona i pomalowana</w:t>
      </w:r>
      <w:r w:rsidR="00923B8A" w:rsidRPr="00C772C5">
        <w:rPr>
          <w:rFonts w:ascii="Times New Roman" w:hAnsi="Times New Roman" w:cs="Times New Roman"/>
          <w:sz w:val="24"/>
          <w:szCs w:val="24"/>
        </w:rPr>
        <w:t>.</w:t>
      </w:r>
    </w:p>
    <w:p w:rsidR="00923B8A" w:rsidRDefault="00923B8A" w:rsidP="00923B8A">
      <w:pPr>
        <w:pStyle w:val="Teksttreci20"/>
        <w:shd w:val="clear" w:color="auto" w:fill="auto"/>
        <w:spacing w:before="0" w:after="0" w:line="240" w:lineRule="auto"/>
        <w:ind w:left="851" w:firstLine="0"/>
        <w:jc w:val="left"/>
        <w:rPr>
          <w:rFonts w:ascii="Times New Roman" w:hAnsi="Times New Roman" w:cs="Times New Roman"/>
          <w:sz w:val="24"/>
          <w:szCs w:val="24"/>
        </w:rPr>
      </w:pPr>
      <w:r w:rsidRPr="00C772C5">
        <w:rPr>
          <w:rFonts w:ascii="Times New Roman" w:hAnsi="Times New Roman" w:cs="Times New Roman"/>
          <w:sz w:val="24"/>
          <w:szCs w:val="24"/>
        </w:rPr>
        <w:t>Wykonywanie poprawek malarskich na budowie jest niedopuszczalne. Stolarka i okienna i drzwiowa powinna być wykonana w sposób zgodny z założeniami projektu oraz PN.</w:t>
      </w:r>
    </w:p>
    <w:p w:rsidR="00923B8A" w:rsidRPr="00C772C5" w:rsidRDefault="00923B8A" w:rsidP="00923B8A">
      <w:pPr>
        <w:pStyle w:val="Teksttreci20"/>
        <w:shd w:val="clear" w:color="auto" w:fill="auto"/>
        <w:spacing w:before="0" w:after="0" w:line="240" w:lineRule="auto"/>
        <w:ind w:left="851" w:hanging="851"/>
        <w:jc w:val="left"/>
        <w:rPr>
          <w:rFonts w:ascii="Times New Roman" w:hAnsi="Times New Roman" w:cs="Times New Roman"/>
          <w:sz w:val="24"/>
          <w:szCs w:val="24"/>
        </w:rPr>
      </w:pPr>
    </w:p>
    <w:p w:rsidR="00923B8A" w:rsidRPr="00C772C5" w:rsidRDefault="00923B8A" w:rsidP="00923B8A">
      <w:pPr>
        <w:pStyle w:val="Nagwek11"/>
        <w:keepNext/>
        <w:keepLines/>
        <w:numPr>
          <w:ilvl w:val="2"/>
          <w:numId w:val="35"/>
        </w:numPr>
        <w:shd w:val="clear" w:color="auto" w:fill="auto"/>
        <w:tabs>
          <w:tab w:val="left" w:pos="851"/>
        </w:tabs>
        <w:spacing w:line="240" w:lineRule="auto"/>
        <w:ind w:left="851" w:hanging="851"/>
        <w:rPr>
          <w:rFonts w:ascii="Times New Roman" w:hAnsi="Times New Roman" w:cs="Times New Roman"/>
          <w:sz w:val="24"/>
          <w:szCs w:val="24"/>
        </w:rPr>
      </w:pPr>
      <w:r w:rsidRPr="00C772C5">
        <w:rPr>
          <w:rFonts w:ascii="Times New Roman" w:hAnsi="Times New Roman" w:cs="Times New Roman"/>
          <w:sz w:val="24"/>
          <w:szCs w:val="24"/>
        </w:rPr>
        <w:t>Instalowanie stolarki</w:t>
      </w:r>
      <w:r w:rsidR="00DD3865">
        <w:rPr>
          <w:rFonts w:ascii="Times New Roman" w:hAnsi="Times New Roman" w:cs="Times New Roman"/>
          <w:sz w:val="24"/>
          <w:szCs w:val="24"/>
        </w:rPr>
        <w:t xml:space="preserve"> okiennej i</w:t>
      </w:r>
      <w:r w:rsidRPr="00C772C5">
        <w:rPr>
          <w:rFonts w:ascii="Times New Roman" w:hAnsi="Times New Roman" w:cs="Times New Roman"/>
          <w:sz w:val="24"/>
          <w:szCs w:val="24"/>
        </w:rPr>
        <w:t xml:space="preserve"> drzwiowej</w:t>
      </w:r>
    </w:p>
    <w:p w:rsidR="00923B8A" w:rsidRPr="00C772C5" w:rsidRDefault="00923B8A" w:rsidP="00923B8A">
      <w:pPr>
        <w:pStyle w:val="Teksttreci20"/>
        <w:shd w:val="clear" w:color="auto" w:fill="auto"/>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 xml:space="preserve">Podłoże. Przed zamontowaniem drzwi należy prawidłowo przygotować otwór do ich </w:t>
      </w:r>
      <w:r w:rsidRPr="00C772C5">
        <w:rPr>
          <w:rFonts w:ascii="Times New Roman" w:hAnsi="Times New Roman" w:cs="Times New Roman"/>
          <w:sz w:val="24"/>
          <w:szCs w:val="24"/>
        </w:rPr>
        <w:lastRenderedPageBreak/>
        <w:t xml:space="preserve">wprawienia. Powierzchnie ościeży należy wyrównać oraz starannie oczyścić </w:t>
      </w:r>
      <w:r w:rsidR="00A85AB2">
        <w:rPr>
          <w:rFonts w:ascii="Times New Roman" w:hAnsi="Times New Roman" w:cs="Times New Roman"/>
          <w:sz w:val="24"/>
          <w:szCs w:val="24"/>
        </w:rPr>
        <w:br/>
      </w:r>
      <w:r w:rsidRPr="00C772C5">
        <w:rPr>
          <w:rFonts w:ascii="Times New Roman" w:hAnsi="Times New Roman" w:cs="Times New Roman"/>
          <w:sz w:val="24"/>
          <w:szCs w:val="24"/>
        </w:rPr>
        <w:t xml:space="preserve">z wszelkich drobin. Najlepszy do tej czynności będzie płaski, szeroki pędzel </w:t>
      </w:r>
      <w:r w:rsidR="00A85AB2">
        <w:rPr>
          <w:rFonts w:ascii="Times New Roman" w:hAnsi="Times New Roman" w:cs="Times New Roman"/>
          <w:sz w:val="24"/>
          <w:szCs w:val="24"/>
        </w:rPr>
        <w:br/>
      </w:r>
      <w:r w:rsidRPr="00C772C5">
        <w:rPr>
          <w:rFonts w:ascii="Times New Roman" w:hAnsi="Times New Roman" w:cs="Times New Roman"/>
          <w:sz w:val="24"/>
          <w:szCs w:val="24"/>
        </w:rPr>
        <w:t>o sztywnym i ostrym włosiu. Do poprawnie przygotowanej ościeżnicy najlepiej przylgnie, wprowadzany później, materiał uszczelniający.</w:t>
      </w:r>
    </w:p>
    <w:p w:rsidR="00923B8A" w:rsidRPr="00C772C5" w:rsidRDefault="00923B8A" w:rsidP="00923B8A">
      <w:pPr>
        <w:pStyle w:val="Teksttreci20"/>
        <w:shd w:val="clear" w:color="auto" w:fill="auto"/>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 xml:space="preserve">Drzwi powinny być osadzone w otworze za pomocą kołków rozporowych lub za pomocą kotew metalowych. Kotwy w ościeżnicach powinny być tak rozmieszczone, aby ich odstępy od progu i nadproża nie były większe niż 250 mm, a ich rozstaw nie przekraczał 800 mm. Ościeżnicę drzwiową należy ustawić tak, by skrzydło otwierało się na właściwą stronę. Przed wstawieniem ościeży trzeba okleić jej brzeg samoprzylepną taśmą papierową, aby zapobiec zabrudzeniu nadmiarem pianki montażowej używanej podczas uszczelniania. Słupy ościeży należy rozeprzeć </w:t>
      </w:r>
      <w:r w:rsidR="00A85AB2">
        <w:rPr>
          <w:rFonts w:ascii="Times New Roman" w:hAnsi="Times New Roman" w:cs="Times New Roman"/>
          <w:sz w:val="24"/>
          <w:szCs w:val="24"/>
        </w:rPr>
        <w:br/>
      </w:r>
      <w:r w:rsidRPr="00C772C5">
        <w:rPr>
          <w:rFonts w:ascii="Times New Roman" w:hAnsi="Times New Roman" w:cs="Times New Roman"/>
          <w:sz w:val="24"/>
          <w:szCs w:val="24"/>
        </w:rPr>
        <w:t>u podstawy tak, by podczas prac montażowych zachowały pozycję równoległą. Ościeżnice należy osadzać tak, aby środek ościeżnicy dokładnie pokrywał się z osią otworu drzwiowego.</w:t>
      </w:r>
    </w:p>
    <w:p w:rsidR="00923B8A" w:rsidRPr="00C772C5" w:rsidRDefault="00923B8A" w:rsidP="00923B8A">
      <w:pPr>
        <w:pStyle w:val="Teksttreci20"/>
        <w:shd w:val="clear" w:color="auto" w:fill="auto"/>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Ościeżnice w trakcie osadzania powinny być zabezpieczone przed odkształceniami pod wpływem bocznego nacisku poprzez odpowiednie rozparcie. Za pomocą poziomicy należy sprawdzić, czy belka ościeżnicy ustawiona jest idealnie poziomo. Wszystkie kąty wewnętrzne ościeżnicy muszą mieć po 90 stopni. Ościeżnicę należy ustabilizować klinując ją drewnianymi kołkami: z góry, z dołu</w:t>
      </w:r>
      <w:r w:rsidR="00DD3865">
        <w:rPr>
          <w:rFonts w:ascii="Times New Roman" w:hAnsi="Times New Roman" w:cs="Times New Roman"/>
          <w:sz w:val="24"/>
          <w:szCs w:val="24"/>
        </w:rPr>
        <w:t xml:space="preserve"> </w:t>
      </w:r>
      <w:r w:rsidRPr="00C772C5">
        <w:rPr>
          <w:rFonts w:ascii="Times New Roman" w:hAnsi="Times New Roman" w:cs="Times New Roman"/>
          <w:sz w:val="24"/>
          <w:szCs w:val="24"/>
        </w:rPr>
        <w:t>oraz po bokach. Następnie należy ponownie sprawdzić, przy pomocy poziomicy, ustawienie ościeżnicy. Ościeżnicę mocuje się do muru wkrętami. Na każdym słupie muszą być co najmniej dwa, jeden u podstawy (około 20cm nad podłogą) i jeden w takiej samej odległości od górnej belki.</w:t>
      </w:r>
    </w:p>
    <w:p w:rsidR="00923B8A" w:rsidRDefault="00923B8A" w:rsidP="00923B8A">
      <w:pPr>
        <w:pStyle w:val="Teksttreci20"/>
        <w:shd w:val="clear" w:color="auto" w:fill="auto"/>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 xml:space="preserve">Głębokość wierconego otworu powinna być większa o 1,0-1,5cm od długości kołka rozporowego. Na obrzeżu wejścia każdego otworu trzeba wykonać fazę wiertłem </w:t>
      </w:r>
      <w:r w:rsidR="00A85AB2">
        <w:rPr>
          <w:rFonts w:ascii="Times New Roman" w:hAnsi="Times New Roman" w:cs="Times New Roman"/>
          <w:sz w:val="24"/>
          <w:szCs w:val="24"/>
        </w:rPr>
        <w:br/>
      </w:r>
      <w:r w:rsidRPr="00C772C5">
        <w:rPr>
          <w:rFonts w:ascii="Times New Roman" w:hAnsi="Times New Roman" w:cs="Times New Roman"/>
          <w:sz w:val="24"/>
          <w:szCs w:val="24"/>
        </w:rPr>
        <w:t>o średnicy równiej szerokości kołnierza koła. W jej głębokości musi się schować ten kołnierz i łeb wkrętu. Wkrętów nie należy dokręcać zbyt mocno, aby nie dopuścić do ewentualnego wygięcia ościeżnicy. Ościeżnicę trzeba koniecznie uszczelnić pianką montażową. Przed wykonaniem tej czynności można dobrze zwilżyć wodą powierzchnię ościeżnicy, aby pianka lepiej przylegała. Po stwardnieniu pianki jej nadmiar odcina się ostrym nożem. Po 4-5 dniach można zawiesić na zawiasach skrzydło drzwi. Wtedy można również wybić wszystkie kliny, a zagłębienia po nich należy wypełnić gipsem lub szpachlówką. Zamontowane drzwi wymagają jeszcze zamontowania klamek.</w:t>
      </w:r>
    </w:p>
    <w:p w:rsidR="00923B8A" w:rsidRPr="00C772C5" w:rsidRDefault="00923B8A" w:rsidP="00923B8A">
      <w:pPr>
        <w:pStyle w:val="Teksttreci20"/>
        <w:shd w:val="clear" w:color="auto" w:fill="auto"/>
        <w:spacing w:before="0" w:after="0" w:line="240" w:lineRule="auto"/>
        <w:ind w:left="851" w:hanging="851"/>
        <w:jc w:val="left"/>
        <w:rPr>
          <w:rFonts w:ascii="Times New Roman" w:hAnsi="Times New Roman" w:cs="Times New Roman"/>
          <w:sz w:val="24"/>
          <w:szCs w:val="24"/>
        </w:rPr>
      </w:pPr>
    </w:p>
    <w:p w:rsidR="00923B8A" w:rsidRDefault="00923B8A" w:rsidP="00923B8A">
      <w:pPr>
        <w:pStyle w:val="Nagwek11"/>
        <w:keepNext/>
        <w:keepLines/>
        <w:numPr>
          <w:ilvl w:val="0"/>
          <w:numId w:val="35"/>
        </w:numPr>
        <w:shd w:val="clear" w:color="auto" w:fill="auto"/>
        <w:tabs>
          <w:tab w:val="left" w:pos="774"/>
        </w:tabs>
        <w:spacing w:line="240" w:lineRule="auto"/>
        <w:ind w:left="851" w:hanging="851"/>
        <w:rPr>
          <w:rFonts w:ascii="Times New Roman" w:hAnsi="Times New Roman" w:cs="Times New Roman"/>
          <w:sz w:val="24"/>
          <w:szCs w:val="24"/>
        </w:rPr>
      </w:pPr>
      <w:r w:rsidRPr="00C772C5">
        <w:rPr>
          <w:rFonts w:ascii="Times New Roman" w:hAnsi="Times New Roman" w:cs="Times New Roman"/>
          <w:sz w:val="24"/>
          <w:szCs w:val="24"/>
        </w:rPr>
        <w:t>Kontrola badania i odbiór robót budowlanych</w:t>
      </w:r>
    </w:p>
    <w:p w:rsidR="00923B8A" w:rsidRPr="00C772C5" w:rsidRDefault="00923B8A" w:rsidP="00923B8A">
      <w:pPr>
        <w:pStyle w:val="Nagwek11"/>
        <w:keepNext/>
        <w:keepLines/>
        <w:shd w:val="clear" w:color="auto" w:fill="auto"/>
        <w:tabs>
          <w:tab w:val="left" w:pos="774"/>
        </w:tabs>
        <w:spacing w:line="240" w:lineRule="auto"/>
        <w:ind w:left="851" w:firstLine="0"/>
        <w:rPr>
          <w:rFonts w:ascii="Times New Roman" w:hAnsi="Times New Roman" w:cs="Times New Roman"/>
          <w:sz w:val="24"/>
          <w:szCs w:val="24"/>
        </w:rPr>
      </w:pPr>
    </w:p>
    <w:p w:rsidR="00923B8A" w:rsidRPr="00C772C5" w:rsidRDefault="00923B8A" w:rsidP="00923B8A">
      <w:pPr>
        <w:pStyle w:val="Nagwek11"/>
        <w:keepNext/>
        <w:keepLines/>
        <w:numPr>
          <w:ilvl w:val="1"/>
          <w:numId w:val="35"/>
        </w:numPr>
        <w:shd w:val="clear" w:color="auto" w:fill="auto"/>
        <w:tabs>
          <w:tab w:val="left" w:pos="851"/>
        </w:tabs>
        <w:spacing w:line="240" w:lineRule="auto"/>
        <w:ind w:left="851" w:hanging="851"/>
        <w:rPr>
          <w:rFonts w:ascii="Times New Roman" w:hAnsi="Times New Roman" w:cs="Times New Roman"/>
          <w:sz w:val="24"/>
          <w:szCs w:val="24"/>
        </w:rPr>
      </w:pPr>
      <w:r w:rsidRPr="00C772C5">
        <w:rPr>
          <w:rFonts w:ascii="Times New Roman" w:hAnsi="Times New Roman" w:cs="Times New Roman"/>
          <w:sz w:val="24"/>
          <w:szCs w:val="24"/>
        </w:rPr>
        <w:t>Badania przed przystąpieniem do robót</w:t>
      </w:r>
    </w:p>
    <w:p w:rsidR="00923B8A" w:rsidRPr="00C772C5" w:rsidRDefault="00923B8A" w:rsidP="00923B8A">
      <w:pPr>
        <w:pStyle w:val="Teksttreci20"/>
        <w:shd w:val="clear" w:color="auto" w:fill="auto"/>
        <w:tabs>
          <w:tab w:val="left" w:pos="1276"/>
        </w:tabs>
        <w:spacing w:before="0" w:after="0" w:line="240" w:lineRule="auto"/>
        <w:ind w:left="851" w:firstLine="0"/>
        <w:jc w:val="left"/>
        <w:rPr>
          <w:rFonts w:ascii="Times New Roman" w:hAnsi="Times New Roman" w:cs="Times New Roman"/>
          <w:sz w:val="24"/>
          <w:szCs w:val="24"/>
        </w:rPr>
      </w:pPr>
      <w:r w:rsidRPr="00C772C5">
        <w:rPr>
          <w:rFonts w:ascii="Times New Roman" w:hAnsi="Times New Roman" w:cs="Times New Roman"/>
          <w:sz w:val="24"/>
          <w:szCs w:val="24"/>
        </w:rPr>
        <w:t xml:space="preserve">Badanie materiałów należy przeprowadzić na podstawie załączonych zaświadczeń </w:t>
      </w:r>
      <w:r w:rsidR="00A85AB2">
        <w:rPr>
          <w:rFonts w:ascii="Times New Roman" w:hAnsi="Times New Roman" w:cs="Times New Roman"/>
          <w:sz w:val="24"/>
          <w:szCs w:val="24"/>
        </w:rPr>
        <w:br/>
      </w:r>
      <w:r w:rsidRPr="00C772C5">
        <w:rPr>
          <w:rFonts w:ascii="Times New Roman" w:hAnsi="Times New Roman" w:cs="Times New Roman"/>
          <w:sz w:val="24"/>
          <w:szCs w:val="24"/>
        </w:rPr>
        <w:t>i atestów stwierdzających zgodność użytych materiałów z wymaganiami technicznymi i normami. Należy sprawdzić wizualnie jakość powłok wykończeniowych oraz tolerancje wymiarowe.</w:t>
      </w:r>
    </w:p>
    <w:p w:rsidR="00923B8A" w:rsidRPr="00C772C5" w:rsidRDefault="00923B8A" w:rsidP="00923B8A">
      <w:pPr>
        <w:pStyle w:val="Teksttreci20"/>
        <w:numPr>
          <w:ilvl w:val="0"/>
          <w:numId w:val="34"/>
        </w:numPr>
        <w:shd w:val="clear" w:color="auto" w:fill="auto"/>
        <w:tabs>
          <w:tab w:val="left" w:pos="774"/>
          <w:tab w:val="left" w:pos="1276"/>
        </w:tabs>
        <w:spacing w:before="0" w:after="0" w:line="240" w:lineRule="auto"/>
        <w:ind w:left="851" w:firstLine="0"/>
        <w:jc w:val="left"/>
        <w:rPr>
          <w:rFonts w:ascii="Times New Roman" w:hAnsi="Times New Roman" w:cs="Times New Roman"/>
          <w:sz w:val="24"/>
          <w:szCs w:val="24"/>
        </w:rPr>
      </w:pPr>
      <w:r w:rsidRPr="00C772C5">
        <w:rPr>
          <w:rFonts w:ascii="Times New Roman" w:hAnsi="Times New Roman" w:cs="Times New Roman"/>
          <w:sz w:val="24"/>
          <w:szCs w:val="24"/>
        </w:rPr>
        <w:t xml:space="preserve">Przed rozpoczęciem montażu należy sprawdzić wymiary otworów, czy mają </w:t>
      </w:r>
      <w:r>
        <w:rPr>
          <w:rFonts w:ascii="Times New Roman" w:hAnsi="Times New Roman" w:cs="Times New Roman"/>
          <w:sz w:val="24"/>
          <w:szCs w:val="24"/>
        </w:rPr>
        <w:tab/>
      </w:r>
      <w:r w:rsidRPr="00C772C5">
        <w:rPr>
          <w:rFonts w:ascii="Times New Roman" w:hAnsi="Times New Roman" w:cs="Times New Roman"/>
          <w:sz w:val="24"/>
          <w:szCs w:val="24"/>
        </w:rPr>
        <w:t>wymiary z odpowiednią tolerancją.</w:t>
      </w:r>
    </w:p>
    <w:p w:rsidR="00923B8A" w:rsidRPr="00C772C5" w:rsidRDefault="00923B8A" w:rsidP="00923B8A">
      <w:pPr>
        <w:pStyle w:val="Teksttreci20"/>
        <w:numPr>
          <w:ilvl w:val="0"/>
          <w:numId w:val="34"/>
        </w:numPr>
        <w:shd w:val="clear" w:color="auto" w:fill="auto"/>
        <w:tabs>
          <w:tab w:val="left" w:pos="774"/>
          <w:tab w:val="left" w:pos="1276"/>
        </w:tabs>
        <w:spacing w:before="0" w:after="0" w:line="240" w:lineRule="auto"/>
        <w:ind w:left="851" w:firstLine="0"/>
        <w:jc w:val="left"/>
        <w:rPr>
          <w:rFonts w:ascii="Times New Roman" w:hAnsi="Times New Roman" w:cs="Times New Roman"/>
          <w:sz w:val="24"/>
          <w:szCs w:val="24"/>
        </w:rPr>
      </w:pPr>
      <w:r w:rsidRPr="00C772C5">
        <w:rPr>
          <w:rFonts w:ascii="Times New Roman" w:hAnsi="Times New Roman" w:cs="Times New Roman"/>
          <w:sz w:val="24"/>
          <w:szCs w:val="24"/>
        </w:rPr>
        <w:t xml:space="preserve">Dokładność wymiarów elementów do wbudowania należy mierzyć z </w:t>
      </w:r>
      <w:r>
        <w:rPr>
          <w:rFonts w:ascii="Times New Roman" w:hAnsi="Times New Roman" w:cs="Times New Roman"/>
          <w:sz w:val="24"/>
          <w:szCs w:val="24"/>
        </w:rPr>
        <w:tab/>
      </w:r>
      <w:r w:rsidRPr="00C772C5">
        <w:rPr>
          <w:rFonts w:ascii="Times New Roman" w:hAnsi="Times New Roman" w:cs="Times New Roman"/>
          <w:sz w:val="24"/>
          <w:szCs w:val="24"/>
        </w:rPr>
        <w:t>dokładnością l mm.</w:t>
      </w:r>
    </w:p>
    <w:p w:rsidR="00923B8A" w:rsidRPr="00C772C5" w:rsidRDefault="00923B8A" w:rsidP="00923B8A">
      <w:pPr>
        <w:pStyle w:val="Teksttreci20"/>
        <w:numPr>
          <w:ilvl w:val="0"/>
          <w:numId w:val="34"/>
        </w:numPr>
        <w:shd w:val="clear" w:color="auto" w:fill="auto"/>
        <w:tabs>
          <w:tab w:val="left" w:pos="774"/>
          <w:tab w:val="left" w:pos="1276"/>
        </w:tabs>
        <w:spacing w:before="0" w:after="0" w:line="240" w:lineRule="auto"/>
        <w:ind w:left="851" w:firstLine="0"/>
        <w:jc w:val="left"/>
        <w:rPr>
          <w:rFonts w:ascii="Times New Roman" w:hAnsi="Times New Roman" w:cs="Times New Roman"/>
          <w:sz w:val="24"/>
          <w:szCs w:val="24"/>
        </w:rPr>
      </w:pPr>
      <w:r w:rsidRPr="00C772C5">
        <w:rPr>
          <w:rFonts w:ascii="Times New Roman" w:hAnsi="Times New Roman" w:cs="Times New Roman"/>
          <w:sz w:val="24"/>
          <w:szCs w:val="24"/>
        </w:rPr>
        <w:t xml:space="preserve">Niedopuszczalne są błędy kształtu jak nierównoległość, nieprostopadłość, lub </w:t>
      </w:r>
      <w:r>
        <w:rPr>
          <w:rFonts w:ascii="Times New Roman" w:hAnsi="Times New Roman" w:cs="Times New Roman"/>
          <w:sz w:val="24"/>
          <w:szCs w:val="24"/>
        </w:rPr>
        <w:tab/>
      </w:r>
      <w:r w:rsidRPr="00C772C5">
        <w:rPr>
          <w:rFonts w:ascii="Times New Roman" w:hAnsi="Times New Roman" w:cs="Times New Roman"/>
          <w:sz w:val="24"/>
          <w:szCs w:val="24"/>
        </w:rPr>
        <w:t>wichrowatość.</w:t>
      </w:r>
    </w:p>
    <w:p w:rsidR="00923B8A" w:rsidRPr="00C772C5" w:rsidRDefault="00923B8A" w:rsidP="00923B8A">
      <w:pPr>
        <w:pStyle w:val="Teksttreci20"/>
        <w:numPr>
          <w:ilvl w:val="0"/>
          <w:numId w:val="34"/>
        </w:numPr>
        <w:shd w:val="clear" w:color="auto" w:fill="auto"/>
        <w:tabs>
          <w:tab w:val="left" w:pos="774"/>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Szyby nie mogą być porysowane, lub zanieczyszczone.</w:t>
      </w:r>
    </w:p>
    <w:p w:rsidR="00923B8A" w:rsidRPr="00C772C5" w:rsidRDefault="00923B8A" w:rsidP="00923B8A">
      <w:pPr>
        <w:pStyle w:val="Teksttreci20"/>
        <w:numPr>
          <w:ilvl w:val="0"/>
          <w:numId w:val="34"/>
        </w:numPr>
        <w:shd w:val="clear" w:color="auto" w:fill="auto"/>
        <w:tabs>
          <w:tab w:val="left" w:pos="774"/>
          <w:tab w:val="left" w:pos="1276"/>
        </w:tabs>
        <w:spacing w:before="0" w:after="0" w:line="240" w:lineRule="auto"/>
        <w:ind w:left="851" w:firstLine="0"/>
        <w:jc w:val="left"/>
        <w:rPr>
          <w:rFonts w:ascii="Times New Roman" w:hAnsi="Times New Roman" w:cs="Times New Roman"/>
          <w:sz w:val="24"/>
          <w:szCs w:val="24"/>
        </w:rPr>
      </w:pPr>
      <w:r w:rsidRPr="00C772C5">
        <w:rPr>
          <w:rFonts w:ascii="Times New Roman" w:hAnsi="Times New Roman" w:cs="Times New Roman"/>
          <w:sz w:val="24"/>
          <w:szCs w:val="24"/>
        </w:rPr>
        <w:t xml:space="preserve">Po zamontowaniu należy sprawdzić przez kilkakrotne otwarcie i zamkniecie </w:t>
      </w:r>
      <w:r>
        <w:rPr>
          <w:rFonts w:ascii="Times New Roman" w:hAnsi="Times New Roman" w:cs="Times New Roman"/>
          <w:sz w:val="24"/>
          <w:szCs w:val="24"/>
        </w:rPr>
        <w:lastRenderedPageBreak/>
        <w:tab/>
      </w:r>
      <w:r w:rsidRPr="00C772C5">
        <w:rPr>
          <w:rFonts w:ascii="Times New Roman" w:hAnsi="Times New Roman" w:cs="Times New Roman"/>
          <w:sz w:val="24"/>
          <w:szCs w:val="24"/>
        </w:rPr>
        <w:t>działanie mechanizmów mocujących.</w:t>
      </w:r>
    </w:p>
    <w:p w:rsidR="00923B8A" w:rsidRPr="00C772C5" w:rsidRDefault="00923B8A" w:rsidP="00923B8A">
      <w:pPr>
        <w:pStyle w:val="Teksttreci20"/>
        <w:numPr>
          <w:ilvl w:val="0"/>
          <w:numId w:val="34"/>
        </w:numPr>
        <w:shd w:val="clear" w:color="auto" w:fill="auto"/>
        <w:tabs>
          <w:tab w:val="left" w:pos="774"/>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Tarcie elementów o siebie, lub zbyt duże szczeliny nie mogą być akceptowane.</w:t>
      </w:r>
    </w:p>
    <w:p w:rsidR="00923B8A" w:rsidRPr="00C772C5" w:rsidRDefault="00923B8A" w:rsidP="00923B8A">
      <w:pPr>
        <w:pStyle w:val="Teksttreci20"/>
        <w:numPr>
          <w:ilvl w:val="0"/>
          <w:numId w:val="34"/>
        </w:numPr>
        <w:shd w:val="clear" w:color="auto" w:fill="auto"/>
        <w:tabs>
          <w:tab w:val="left" w:pos="774"/>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Zamknięte skrzydła drzwiowe i okienne powinny dobrze przylegać do ościeżnicy.</w:t>
      </w:r>
    </w:p>
    <w:p w:rsidR="00923B8A" w:rsidRDefault="00923B8A" w:rsidP="00923B8A">
      <w:pPr>
        <w:pStyle w:val="Teksttreci20"/>
        <w:numPr>
          <w:ilvl w:val="0"/>
          <w:numId w:val="34"/>
        </w:numPr>
        <w:shd w:val="clear" w:color="auto" w:fill="auto"/>
        <w:tabs>
          <w:tab w:val="left" w:pos="774"/>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Stolarka powinna się lekko otwierać i zamykać.</w:t>
      </w:r>
    </w:p>
    <w:p w:rsidR="00923B8A" w:rsidRPr="00C772C5" w:rsidRDefault="00923B8A" w:rsidP="00923B8A">
      <w:pPr>
        <w:pStyle w:val="Teksttreci20"/>
        <w:shd w:val="clear" w:color="auto" w:fill="auto"/>
        <w:tabs>
          <w:tab w:val="left" w:pos="774"/>
        </w:tabs>
        <w:spacing w:before="0" w:after="0" w:line="240" w:lineRule="auto"/>
        <w:ind w:left="851" w:firstLine="0"/>
        <w:rPr>
          <w:rFonts w:ascii="Times New Roman" w:hAnsi="Times New Roman" w:cs="Times New Roman"/>
          <w:sz w:val="24"/>
          <w:szCs w:val="24"/>
        </w:rPr>
      </w:pPr>
    </w:p>
    <w:p w:rsidR="00923B8A" w:rsidRPr="00C772C5" w:rsidRDefault="00923B8A" w:rsidP="00923B8A">
      <w:pPr>
        <w:pStyle w:val="Nagwek11"/>
        <w:keepNext/>
        <w:keepLines/>
        <w:numPr>
          <w:ilvl w:val="0"/>
          <w:numId w:val="35"/>
        </w:numPr>
        <w:shd w:val="clear" w:color="auto" w:fill="auto"/>
        <w:tabs>
          <w:tab w:val="left" w:pos="774"/>
        </w:tabs>
        <w:spacing w:line="240" w:lineRule="auto"/>
        <w:ind w:left="851" w:hanging="851"/>
        <w:rPr>
          <w:rFonts w:ascii="Times New Roman" w:hAnsi="Times New Roman" w:cs="Times New Roman"/>
          <w:sz w:val="24"/>
          <w:szCs w:val="24"/>
        </w:rPr>
      </w:pPr>
      <w:r w:rsidRPr="00C772C5">
        <w:rPr>
          <w:rFonts w:ascii="Times New Roman" w:hAnsi="Times New Roman" w:cs="Times New Roman"/>
          <w:sz w:val="24"/>
          <w:szCs w:val="24"/>
        </w:rPr>
        <w:t>Wymagania dotyczące przedmiaru i obmiaru robót</w:t>
      </w:r>
    </w:p>
    <w:p w:rsidR="00923B8A" w:rsidRPr="00C772C5" w:rsidRDefault="00923B8A" w:rsidP="00923B8A">
      <w:pPr>
        <w:pStyle w:val="Teksttreci20"/>
        <w:shd w:val="clear" w:color="auto" w:fill="auto"/>
        <w:spacing w:before="0" w:after="0" w:line="240" w:lineRule="auto"/>
        <w:ind w:left="851" w:firstLine="0"/>
        <w:jc w:val="left"/>
        <w:rPr>
          <w:rFonts w:ascii="Times New Roman" w:hAnsi="Times New Roman" w:cs="Times New Roman"/>
          <w:sz w:val="24"/>
          <w:szCs w:val="24"/>
        </w:rPr>
      </w:pPr>
      <w:r w:rsidRPr="00C772C5">
        <w:rPr>
          <w:rFonts w:ascii="Times New Roman" w:hAnsi="Times New Roman" w:cs="Times New Roman"/>
          <w:sz w:val="24"/>
          <w:szCs w:val="24"/>
        </w:rPr>
        <w:t>Ogólne zasady obmiaru robót podano w OST pkt. 7.</w:t>
      </w:r>
    </w:p>
    <w:p w:rsidR="00923B8A" w:rsidRDefault="00923B8A" w:rsidP="00923B8A">
      <w:pPr>
        <w:pStyle w:val="Teksttreci20"/>
        <w:shd w:val="clear" w:color="auto" w:fill="auto"/>
        <w:spacing w:before="0" w:after="0" w:line="240" w:lineRule="auto"/>
        <w:ind w:left="851" w:firstLine="0"/>
        <w:jc w:val="left"/>
        <w:rPr>
          <w:rFonts w:ascii="Times New Roman" w:hAnsi="Times New Roman" w:cs="Times New Roman"/>
          <w:sz w:val="24"/>
          <w:szCs w:val="24"/>
        </w:rPr>
      </w:pPr>
      <w:r w:rsidRPr="00C772C5">
        <w:rPr>
          <w:rFonts w:ascii="Times New Roman" w:hAnsi="Times New Roman" w:cs="Times New Roman"/>
          <w:sz w:val="24"/>
          <w:szCs w:val="24"/>
        </w:rPr>
        <w:t>Jednostką obmiarową dla stolarki są m</w:t>
      </w:r>
      <w:r w:rsidRPr="00C772C5">
        <w:rPr>
          <w:rFonts w:ascii="Times New Roman" w:hAnsi="Times New Roman" w:cs="Times New Roman"/>
          <w:sz w:val="24"/>
          <w:szCs w:val="24"/>
          <w:vertAlign w:val="superscript"/>
        </w:rPr>
        <w:t>2</w:t>
      </w:r>
      <w:r w:rsidRPr="00C772C5">
        <w:rPr>
          <w:rFonts w:ascii="Times New Roman" w:hAnsi="Times New Roman" w:cs="Times New Roman"/>
          <w:sz w:val="24"/>
          <w:szCs w:val="24"/>
        </w:rPr>
        <w:t xml:space="preserve"> (metry kwadratowe).</w:t>
      </w:r>
    </w:p>
    <w:p w:rsidR="00923B8A" w:rsidRPr="00C772C5" w:rsidRDefault="00923B8A" w:rsidP="00923B8A">
      <w:pPr>
        <w:pStyle w:val="Teksttreci20"/>
        <w:shd w:val="clear" w:color="auto" w:fill="auto"/>
        <w:spacing w:before="0" w:after="0" w:line="240" w:lineRule="auto"/>
        <w:ind w:left="851" w:hanging="851"/>
        <w:jc w:val="left"/>
        <w:rPr>
          <w:rFonts w:ascii="Times New Roman" w:hAnsi="Times New Roman" w:cs="Times New Roman"/>
          <w:sz w:val="24"/>
          <w:szCs w:val="24"/>
        </w:rPr>
      </w:pPr>
    </w:p>
    <w:p w:rsidR="00923B8A" w:rsidRPr="00C772C5" w:rsidRDefault="00923B8A" w:rsidP="00923B8A">
      <w:pPr>
        <w:pStyle w:val="Nagwek11"/>
        <w:keepNext/>
        <w:keepLines/>
        <w:numPr>
          <w:ilvl w:val="0"/>
          <w:numId w:val="35"/>
        </w:numPr>
        <w:shd w:val="clear" w:color="auto" w:fill="auto"/>
        <w:tabs>
          <w:tab w:val="left" w:pos="774"/>
        </w:tabs>
        <w:spacing w:line="240" w:lineRule="auto"/>
        <w:ind w:left="851" w:hanging="851"/>
        <w:rPr>
          <w:rFonts w:ascii="Times New Roman" w:hAnsi="Times New Roman" w:cs="Times New Roman"/>
          <w:sz w:val="24"/>
          <w:szCs w:val="24"/>
        </w:rPr>
      </w:pPr>
      <w:r w:rsidRPr="00C772C5">
        <w:rPr>
          <w:rFonts w:ascii="Times New Roman" w:hAnsi="Times New Roman" w:cs="Times New Roman"/>
          <w:sz w:val="24"/>
          <w:szCs w:val="24"/>
        </w:rPr>
        <w:t>Odbiór robót budowlanych</w:t>
      </w:r>
    </w:p>
    <w:p w:rsidR="00923B8A" w:rsidRPr="00C772C5" w:rsidRDefault="00923B8A" w:rsidP="00923B8A">
      <w:pPr>
        <w:pStyle w:val="Teksttreci20"/>
        <w:shd w:val="clear" w:color="auto" w:fill="auto"/>
        <w:tabs>
          <w:tab w:val="left" w:pos="1276"/>
        </w:tabs>
        <w:spacing w:before="0" w:after="0" w:line="240" w:lineRule="auto"/>
        <w:ind w:left="851" w:firstLine="0"/>
        <w:jc w:val="left"/>
        <w:rPr>
          <w:rFonts w:ascii="Times New Roman" w:hAnsi="Times New Roman" w:cs="Times New Roman"/>
          <w:sz w:val="24"/>
          <w:szCs w:val="24"/>
        </w:rPr>
      </w:pPr>
      <w:r w:rsidRPr="00C772C5">
        <w:rPr>
          <w:rFonts w:ascii="Times New Roman" w:hAnsi="Times New Roman" w:cs="Times New Roman"/>
          <w:sz w:val="24"/>
          <w:szCs w:val="24"/>
        </w:rPr>
        <w:t>W trakcie odbioru robót należy sprawdzić:</w:t>
      </w:r>
    </w:p>
    <w:p w:rsidR="00923B8A" w:rsidRPr="00C772C5" w:rsidRDefault="00923B8A" w:rsidP="00923B8A">
      <w:pPr>
        <w:pStyle w:val="Teksttreci20"/>
        <w:numPr>
          <w:ilvl w:val="0"/>
          <w:numId w:val="34"/>
        </w:numPr>
        <w:shd w:val="clear" w:color="auto" w:fill="auto"/>
        <w:tabs>
          <w:tab w:val="left" w:pos="774"/>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stan i wygląd ościeży pod względem równości, pionowości i spoziomowania</w:t>
      </w:r>
    </w:p>
    <w:p w:rsidR="00923B8A" w:rsidRPr="00C772C5" w:rsidRDefault="00923B8A" w:rsidP="00923B8A">
      <w:pPr>
        <w:pStyle w:val="Teksttreci20"/>
        <w:numPr>
          <w:ilvl w:val="0"/>
          <w:numId w:val="34"/>
        </w:numPr>
        <w:shd w:val="clear" w:color="auto" w:fill="auto"/>
        <w:tabs>
          <w:tab w:val="left" w:pos="774"/>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rozmieszczenie miejsc zamocowania i sposób osadzenia elementów</w:t>
      </w:r>
    </w:p>
    <w:p w:rsidR="00923B8A" w:rsidRPr="00C772C5" w:rsidRDefault="00923B8A" w:rsidP="00923B8A">
      <w:pPr>
        <w:pStyle w:val="Teksttreci20"/>
        <w:numPr>
          <w:ilvl w:val="0"/>
          <w:numId w:val="34"/>
        </w:numPr>
        <w:shd w:val="clear" w:color="auto" w:fill="auto"/>
        <w:tabs>
          <w:tab w:val="left" w:pos="774"/>
          <w:tab w:val="left" w:pos="1276"/>
        </w:tabs>
        <w:spacing w:before="0" w:after="0" w:line="240" w:lineRule="auto"/>
        <w:ind w:left="851" w:firstLine="0"/>
        <w:jc w:val="left"/>
        <w:rPr>
          <w:rFonts w:ascii="Times New Roman" w:hAnsi="Times New Roman" w:cs="Times New Roman"/>
          <w:sz w:val="24"/>
          <w:szCs w:val="24"/>
        </w:rPr>
      </w:pPr>
      <w:r w:rsidRPr="00C772C5">
        <w:rPr>
          <w:rFonts w:ascii="Times New Roman" w:hAnsi="Times New Roman" w:cs="Times New Roman"/>
          <w:sz w:val="24"/>
          <w:szCs w:val="24"/>
        </w:rPr>
        <w:t xml:space="preserve">uszczelnienie przestrzeni między ościeżami (ścianą) i wbudowanym elementem </w:t>
      </w:r>
      <w:r>
        <w:rPr>
          <w:rFonts w:ascii="Times New Roman" w:hAnsi="Times New Roman" w:cs="Times New Roman"/>
          <w:sz w:val="24"/>
          <w:szCs w:val="24"/>
        </w:rPr>
        <w:tab/>
      </w:r>
      <w:r w:rsidRPr="00C772C5">
        <w:rPr>
          <w:rFonts w:ascii="Times New Roman" w:hAnsi="Times New Roman" w:cs="Times New Roman"/>
          <w:sz w:val="24"/>
          <w:szCs w:val="24"/>
        </w:rPr>
        <w:t>pod względem cieplnym i przenikania wody opadowej</w:t>
      </w:r>
    </w:p>
    <w:p w:rsidR="00A85AB2" w:rsidRDefault="00923B8A" w:rsidP="00923B8A">
      <w:pPr>
        <w:pStyle w:val="Teksttreci20"/>
        <w:numPr>
          <w:ilvl w:val="0"/>
          <w:numId w:val="34"/>
        </w:numPr>
        <w:shd w:val="clear" w:color="auto" w:fill="auto"/>
        <w:tabs>
          <w:tab w:val="left" w:pos="774"/>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 xml:space="preserve">stan i wygląd wykończenia wbudowanych elementów na zgodność </w:t>
      </w:r>
    </w:p>
    <w:p w:rsidR="00923B8A" w:rsidRPr="00C772C5" w:rsidRDefault="00A85AB2" w:rsidP="00A85AB2">
      <w:pPr>
        <w:pStyle w:val="Teksttreci20"/>
        <w:shd w:val="clear" w:color="auto" w:fill="auto"/>
        <w:tabs>
          <w:tab w:val="left" w:pos="774"/>
          <w:tab w:val="left" w:pos="1276"/>
        </w:tabs>
        <w:spacing w:before="0" w:after="0" w:line="240" w:lineRule="auto"/>
        <w:ind w:left="851" w:firstLine="0"/>
        <w:rPr>
          <w:rFonts w:ascii="Times New Roman" w:hAnsi="Times New Roman" w:cs="Times New Roman"/>
          <w:sz w:val="24"/>
          <w:szCs w:val="24"/>
        </w:rPr>
      </w:pPr>
      <w:r>
        <w:rPr>
          <w:rFonts w:ascii="Times New Roman" w:hAnsi="Times New Roman" w:cs="Times New Roman"/>
          <w:sz w:val="24"/>
          <w:szCs w:val="24"/>
        </w:rPr>
        <w:tab/>
      </w:r>
      <w:r w:rsidR="00923B8A" w:rsidRPr="00C772C5">
        <w:rPr>
          <w:rFonts w:ascii="Times New Roman" w:hAnsi="Times New Roman" w:cs="Times New Roman"/>
          <w:sz w:val="24"/>
          <w:szCs w:val="24"/>
        </w:rPr>
        <w:t xml:space="preserve">z </w:t>
      </w:r>
      <w:r>
        <w:rPr>
          <w:rFonts w:ascii="Times New Roman" w:hAnsi="Times New Roman" w:cs="Times New Roman"/>
          <w:sz w:val="24"/>
          <w:szCs w:val="24"/>
        </w:rPr>
        <w:t>d</w:t>
      </w:r>
      <w:r w:rsidR="00923B8A" w:rsidRPr="00C772C5">
        <w:rPr>
          <w:rFonts w:ascii="Times New Roman" w:hAnsi="Times New Roman" w:cs="Times New Roman"/>
          <w:sz w:val="24"/>
          <w:szCs w:val="24"/>
        </w:rPr>
        <w:t>okumentacją</w:t>
      </w:r>
    </w:p>
    <w:p w:rsidR="00923B8A" w:rsidRPr="00C772C5" w:rsidRDefault="00923B8A" w:rsidP="00923B8A">
      <w:pPr>
        <w:pStyle w:val="Teksttreci20"/>
        <w:numPr>
          <w:ilvl w:val="0"/>
          <w:numId w:val="34"/>
        </w:numPr>
        <w:shd w:val="clear" w:color="auto" w:fill="auto"/>
        <w:tabs>
          <w:tab w:val="left" w:pos="774"/>
          <w:tab w:val="left" w:pos="1276"/>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prawidłowość działania części ruchomych elementu,</w:t>
      </w:r>
    </w:p>
    <w:p w:rsidR="00923B8A" w:rsidRDefault="00923B8A" w:rsidP="00923B8A">
      <w:pPr>
        <w:pStyle w:val="Teksttreci20"/>
        <w:numPr>
          <w:ilvl w:val="0"/>
          <w:numId w:val="34"/>
        </w:numPr>
        <w:shd w:val="clear" w:color="auto" w:fill="auto"/>
        <w:tabs>
          <w:tab w:val="left" w:pos="774"/>
          <w:tab w:val="left" w:pos="1276"/>
        </w:tabs>
        <w:spacing w:before="0" w:after="0" w:line="240" w:lineRule="auto"/>
        <w:ind w:left="851" w:firstLine="0"/>
        <w:jc w:val="left"/>
        <w:rPr>
          <w:rFonts w:ascii="Times New Roman" w:hAnsi="Times New Roman" w:cs="Times New Roman"/>
          <w:sz w:val="24"/>
          <w:szCs w:val="24"/>
        </w:rPr>
      </w:pPr>
      <w:r w:rsidRPr="00C772C5">
        <w:rPr>
          <w:rFonts w:ascii="Times New Roman" w:hAnsi="Times New Roman" w:cs="Times New Roman"/>
          <w:sz w:val="24"/>
          <w:szCs w:val="24"/>
        </w:rPr>
        <w:t xml:space="preserve">szczelność wbudowanego elementu na infiltrację powietrza i przenikanie wody </w:t>
      </w:r>
      <w:r>
        <w:rPr>
          <w:rFonts w:ascii="Times New Roman" w:hAnsi="Times New Roman" w:cs="Times New Roman"/>
          <w:sz w:val="24"/>
          <w:szCs w:val="24"/>
        </w:rPr>
        <w:tab/>
      </w:r>
      <w:r w:rsidRPr="00C772C5">
        <w:rPr>
          <w:rFonts w:ascii="Times New Roman" w:hAnsi="Times New Roman" w:cs="Times New Roman"/>
          <w:sz w:val="24"/>
          <w:szCs w:val="24"/>
        </w:rPr>
        <w:t>opadowej przez element.</w:t>
      </w:r>
    </w:p>
    <w:p w:rsidR="00923B8A" w:rsidRPr="00C772C5" w:rsidRDefault="00923B8A" w:rsidP="00923B8A">
      <w:pPr>
        <w:pStyle w:val="Teksttreci20"/>
        <w:shd w:val="clear" w:color="auto" w:fill="auto"/>
        <w:tabs>
          <w:tab w:val="left" w:pos="774"/>
        </w:tabs>
        <w:spacing w:before="0" w:after="0" w:line="240" w:lineRule="auto"/>
        <w:ind w:left="851" w:firstLine="0"/>
        <w:jc w:val="left"/>
        <w:rPr>
          <w:rFonts w:ascii="Times New Roman" w:hAnsi="Times New Roman" w:cs="Times New Roman"/>
          <w:sz w:val="24"/>
          <w:szCs w:val="24"/>
        </w:rPr>
      </w:pPr>
    </w:p>
    <w:p w:rsidR="00923B8A" w:rsidRPr="00C772C5" w:rsidRDefault="00923B8A" w:rsidP="00923B8A">
      <w:pPr>
        <w:pStyle w:val="Nagwek11"/>
        <w:keepNext/>
        <w:keepLines/>
        <w:numPr>
          <w:ilvl w:val="0"/>
          <w:numId w:val="35"/>
        </w:numPr>
        <w:shd w:val="clear" w:color="auto" w:fill="auto"/>
        <w:tabs>
          <w:tab w:val="left" w:pos="774"/>
        </w:tabs>
        <w:spacing w:line="240" w:lineRule="auto"/>
        <w:ind w:left="851" w:hanging="851"/>
        <w:rPr>
          <w:rFonts w:ascii="Times New Roman" w:hAnsi="Times New Roman" w:cs="Times New Roman"/>
          <w:sz w:val="24"/>
          <w:szCs w:val="24"/>
        </w:rPr>
      </w:pPr>
      <w:r w:rsidRPr="00C772C5">
        <w:rPr>
          <w:rFonts w:ascii="Times New Roman" w:hAnsi="Times New Roman" w:cs="Times New Roman"/>
          <w:sz w:val="24"/>
          <w:szCs w:val="24"/>
        </w:rPr>
        <w:t>Rozliczanie robót</w:t>
      </w:r>
    </w:p>
    <w:p w:rsidR="00923B8A" w:rsidRPr="00C772C5" w:rsidRDefault="00923B8A" w:rsidP="00923B8A">
      <w:pPr>
        <w:pStyle w:val="Teksttreci20"/>
        <w:shd w:val="clear" w:color="auto" w:fill="auto"/>
        <w:spacing w:before="0" w:after="0" w:line="240" w:lineRule="auto"/>
        <w:ind w:left="851" w:firstLine="0"/>
        <w:jc w:val="left"/>
        <w:rPr>
          <w:rFonts w:ascii="Times New Roman" w:hAnsi="Times New Roman" w:cs="Times New Roman"/>
          <w:sz w:val="24"/>
          <w:szCs w:val="24"/>
        </w:rPr>
      </w:pPr>
      <w:r w:rsidRPr="00C772C5">
        <w:rPr>
          <w:rFonts w:ascii="Times New Roman" w:hAnsi="Times New Roman" w:cs="Times New Roman"/>
          <w:sz w:val="24"/>
          <w:szCs w:val="24"/>
        </w:rPr>
        <w:t>Ogólne zasady płatności podano w OST „Wymagania ogólne" pkt 9</w:t>
      </w:r>
    </w:p>
    <w:p w:rsidR="00923B8A" w:rsidRDefault="00923B8A" w:rsidP="00923B8A">
      <w:pPr>
        <w:pStyle w:val="Teksttreci20"/>
        <w:shd w:val="clear" w:color="auto" w:fill="auto"/>
        <w:spacing w:before="0" w:after="0" w:line="240" w:lineRule="auto"/>
        <w:ind w:left="851" w:firstLine="0"/>
        <w:jc w:val="left"/>
        <w:rPr>
          <w:rFonts w:ascii="Times New Roman" w:hAnsi="Times New Roman" w:cs="Times New Roman"/>
          <w:sz w:val="24"/>
          <w:szCs w:val="24"/>
        </w:rPr>
      </w:pPr>
      <w:r w:rsidRPr="00C772C5">
        <w:rPr>
          <w:rFonts w:ascii="Times New Roman" w:hAnsi="Times New Roman" w:cs="Times New Roman"/>
          <w:sz w:val="24"/>
          <w:szCs w:val="24"/>
        </w:rPr>
        <w:t xml:space="preserve">Rozliczenie robót - Zgodnie z harmonogramem opracowanym przez Wykonawcę </w:t>
      </w:r>
      <w:r w:rsidR="00A85AB2">
        <w:rPr>
          <w:rFonts w:ascii="Times New Roman" w:hAnsi="Times New Roman" w:cs="Times New Roman"/>
          <w:sz w:val="24"/>
          <w:szCs w:val="24"/>
        </w:rPr>
        <w:br/>
      </w:r>
      <w:bookmarkStart w:id="3" w:name="_GoBack"/>
      <w:bookmarkEnd w:id="3"/>
      <w:r w:rsidRPr="00C772C5">
        <w:rPr>
          <w:rFonts w:ascii="Times New Roman" w:hAnsi="Times New Roman" w:cs="Times New Roman"/>
          <w:sz w:val="24"/>
          <w:szCs w:val="24"/>
        </w:rPr>
        <w:t>i zatwierdzonym przez Inwestora.</w:t>
      </w:r>
    </w:p>
    <w:p w:rsidR="00923B8A" w:rsidRPr="00C772C5" w:rsidRDefault="00923B8A" w:rsidP="00923B8A">
      <w:pPr>
        <w:pStyle w:val="Teksttreci20"/>
        <w:shd w:val="clear" w:color="auto" w:fill="auto"/>
        <w:spacing w:before="0" w:after="0" w:line="240" w:lineRule="auto"/>
        <w:ind w:left="851" w:hanging="851"/>
        <w:jc w:val="left"/>
        <w:rPr>
          <w:rFonts w:ascii="Times New Roman" w:hAnsi="Times New Roman" w:cs="Times New Roman"/>
          <w:sz w:val="24"/>
          <w:szCs w:val="24"/>
        </w:rPr>
      </w:pPr>
    </w:p>
    <w:p w:rsidR="00923B8A" w:rsidRDefault="00923B8A" w:rsidP="00923B8A">
      <w:pPr>
        <w:pStyle w:val="Nagwek11"/>
        <w:keepNext/>
        <w:keepLines/>
        <w:numPr>
          <w:ilvl w:val="0"/>
          <w:numId w:val="35"/>
        </w:numPr>
        <w:shd w:val="clear" w:color="auto" w:fill="auto"/>
        <w:tabs>
          <w:tab w:val="left" w:pos="1073"/>
        </w:tabs>
        <w:spacing w:line="240" w:lineRule="auto"/>
        <w:ind w:left="851" w:hanging="851"/>
        <w:rPr>
          <w:rFonts w:ascii="Times New Roman" w:hAnsi="Times New Roman" w:cs="Times New Roman"/>
          <w:sz w:val="24"/>
          <w:szCs w:val="24"/>
        </w:rPr>
      </w:pPr>
      <w:r w:rsidRPr="00C772C5">
        <w:rPr>
          <w:rFonts w:ascii="Times New Roman" w:hAnsi="Times New Roman" w:cs="Times New Roman"/>
          <w:sz w:val="24"/>
          <w:szCs w:val="24"/>
        </w:rPr>
        <w:t>Dokumenty odniesienia</w:t>
      </w:r>
    </w:p>
    <w:p w:rsidR="00923B8A" w:rsidRPr="00C772C5" w:rsidRDefault="00923B8A" w:rsidP="00923B8A">
      <w:pPr>
        <w:pStyle w:val="Nagwek11"/>
        <w:keepNext/>
        <w:keepLines/>
        <w:shd w:val="clear" w:color="auto" w:fill="auto"/>
        <w:tabs>
          <w:tab w:val="left" w:pos="851"/>
        </w:tabs>
        <w:spacing w:line="240" w:lineRule="auto"/>
        <w:ind w:left="851" w:hanging="851"/>
        <w:rPr>
          <w:rFonts w:ascii="Times New Roman" w:hAnsi="Times New Roman" w:cs="Times New Roman"/>
          <w:sz w:val="24"/>
          <w:szCs w:val="24"/>
        </w:rPr>
      </w:pPr>
    </w:p>
    <w:p w:rsidR="00923B8A" w:rsidRPr="00C772C5" w:rsidRDefault="00923B8A" w:rsidP="00923B8A">
      <w:pPr>
        <w:pStyle w:val="Nagwek11"/>
        <w:keepNext/>
        <w:keepLines/>
        <w:numPr>
          <w:ilvl w:val="1"/>
          <w:numId w:val="35"/>
        </w:numPr>
        <w:shd w:val="clear" w:color="auto" w:fill="auto"/>
        <w:tabs>
          <w:tab w:val="left" w:pos="851"/>
        </w:tabs>
        <w:spacing w:line="240" w:lineRule="auto"/>
        <w:ind w:left="851" w:hanging="851"/>
        <w:rPr>
          <w:rFonts w:ascii="Times New Roman" w:hAnsi="Times New Roman" w:cs="Times New Roman"/>
          <w:sz w:val="24"/>
          <w:szCs w:val="24"/>
        </w:rPr>
      </w:pPr>
      <w:r w:rsidRPr="00C772C5">
        <w:rPr>
          <w:rFonts w:ascii="Times New Roman" w:hAnsi="Times New Roman" w:cs="Times New Roman"/>
          <w:sz w:val="24"/>
          <w:szCs w:val="24"/>
        </w:rPr>
        <w:t>Normy</w:t>
      </w:r>
    </w:p>
    <w:p w:rsidR="00923B8A" w:rsidRDefault="00923B8A" w:rsidP="00923B8A">
      <w:pPr>
        <w:pStyle w:val="Teksttreci20"/>
        <w:numPr>
          <w:ilvl w:val="0"/>
          <w:numId w:val="34"/>
        </w:numPr>
        <w:shd w:val="clear" w:color="auto" w:fill="auto"/>
        <w:tabs>
          <w:tab w:val="left" w:pos="774"/>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PN-B-05000:1996. Okna i drzwi Pakowanie, przechowywanie i transport</w:t>
      </w:r>
    </w:p>
    <w:p w:rsidR="00923B8A" w:rsidRPr="00C772C5" w:rsidRDefault="00923B8A" w:rsidP="00923B8A">
      <w:pPr>
        <w:pStyle w:val="Teksttreci20"/>
        <w:shd w:val="clear" w:color="auto" w:fill="auto"/>
        <w:tabs>
          <w:tab w:val="left" w:pos="774"/>
        </w:tabs>
        <w:spacing w:before="0" w:after="0" w:line="240" w:lineRule="auto"/>
        <w:ind w:left="851" w:hanging="851"/>
        <w:rPr>
          <w:rFonts w:ascii="Times New Roman" w:hAnsi="Times New Roman" w:cs="Times New Roman"/>
          <w:sz w:val="24"/>
          <w:szCs w:val="24"/>
        </w:rPr>
      </w:pPr>
    </w:p>
    <w:p w:rsidR="00923B8A" w:rsidRPr="00C772C5" w:rsidRDefault="00923B8A" w:rsidP="00923B8A">
      <w:pPr>
        <w:pStyle w:val="Nagwek11"/>
        <w:keepNext/>
        <w:keepLines/>
        <w:numPr>
          <w:ilvl w:val="1"/>
          <w:numId w:val="35"/>
        </w:numPr>
        <w:shd w:val="clear" w:color="auto" w:fill="auto"/>
        <w:tabs>
          <w:tab w:val="left" w:pos="851"/>
        </w:tabs>
        <w:spacing w:line="240" w:lineRule="auto"/>
        <w:ind w:left="851" w:hanging="851"/>
        <w:rPr>
          <w:rFonts w:ascii="Times New Roman" w:hAnsi="Times New Roman" w:cs="Times New Roman"/>
          <w:sz w:val="24"/>
          <w:szCs w:val="24"/>
        </w:rPr>
      </w:pPr>
      <w:r w:rsidRPr="00C772C5">
        <w:rPr>
          <w:rFonts w:ascii="Times New Roman" w:hAnsi="Times New Roman" w:cs="Times New Roman"/>
          <w:sz w:val="24"/>
          <w:szCs w:val="24"/>
        </w:rPr>
        <w:t>Pozostałe dokumenty</w:t>
      </w:r>
    </w:p>
    <w:p w:rsidR="00923B8A" w:rsidRPr="00C772C5" w:rsidRDefault="00923B8A" w:rsidP="00923B8A">
      <w:pPr>
        <w:pStyle w:val="Teksttreci20"/>
        <w:numPr>
          <w:ilvl w:val="0"/>
          <w:numId w:val="34"/>
        </w:numPr>
        <w:shd w:val="clear" w:color="auto" w:fill="auto"/>
        <w:tabs>
          <w:tab w:val="left" w:pos="851"/>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Certyfikaty dopuszczające do obroty materiałami w budownictwie</w:t>
      </w:r>
    </w:p>
    <w:p w:rsidR="00923B8A" w:rsidRPr="00C772C5" w:rsidRDefault="00923B8A" w:rsidP="00923B8A">
      <w:pPr>
        <w:pStyle w:val="Teksttreci20"/>
        <w:numPr>
          <w:ilvl w:val="0"/>
          <w:numId w:val="34"/>
        </w:numPr>
        <w:shd w:val="clear" w:color="auto" w:fill="auto"/>
        <w:tabs>
          <w:tab w:val="left" w:pos="851"/>
        </w:tabs>
        <w:spacing w:before="0" w:after="0" w:line="240" w:lineRule="auto"/>
        <w:ind w:left="851" w:firstLine="0"/>
        <w:rPr>
          <w:rFonts w:ascii="Times New Roman" w:hAnsi="Times New Roman" w:cs="Times New Roman"/>
          <w:sz w:val="24"/>
          <w:szCs w:val="24"/>
        </w:rPr>
      </w:pPr>
      <w:r w:rsidRPr="00C772C5">
        <w:rPr>
          <w:rFonts w:ascii="Times New Roman" w:hAnsi="Times New Roman" w:cs="Times New Roman"/>
          <w:sz w:val="24"/>
          <w:szCs w:val="24"/>
        </w:rPr>
        <w:t>Aprobaty techniczne dla zastosowanych elementów</w:t>
      </w:r>
    </w:p>
    <w:p w:rsidR="00923B8A" w:rsidRDefault="00923B8A" w:rsidP="00923B8A">
      <w:pPr>
        <w:pStyle w:val="Tekstpodstawowywcity2"/>
        <w:tabs>
          <w:tab w:val="left" w:pos="851"/>
        </w:tabs>
        <w:spacing w:after="0" w:line="240" w:lineRule="auto"/>
        <w:ind w:left="851" w:hanging="851"/>
        <w:jc w:val="both"/>
        <w:rPr>
          <w:b/>
          <w:sz w:val="22"/>
          <w:szCs w:val="22"/>
        </w:rPr>
      </w:pPr>
    </w:p>
    <w:sectPr w:rsidR="00923B8A" w:rsidSect="00CA164B">
      <w:headerReference w:type="default" r:id="rId8"/>
      <w:footerReference w:type="even" r:id="rId9"/>
      <w:footerReference w:type="default" r:id="rId10"/>
      <w:pgSz w:w="11906" w:h="16838"/>
      <w:pgMar w:top="851" w:right="1274" w:bottom="1134"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976" w:rsidRDefault="00833976">
      <w:r>
        <w:separator/>
      </w:r>
    </w:p>
  </w:endnote>
  <w:endnote w:type="continuationSeparator" w:id="0">
    <w:p w:rsidR="00833976" w:rsidRDefault="0083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C52" w:rsidRDefault="00236C5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236C52" w:rsidRDefault="00236C52">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C52" w:rsidRDefault="00236C5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C82D2A">
      <w:rPr>
        <w:rStyle w:val="Numerstrony"/>
        <w:noProof/>
      </w:rPr>
      <w:t>5</w:t>
    </w:r>
    <w:r>
      <w:rPr>
        <w:rStyle w:val="Numerstrony"/>
      </w:rPr>
      <w:fldChar w:fldCharType="end"/>
    </w:r>
  </w:p>
  <w:p w:rsidR="00236C52" w:rsidRDefault="00C82D2A">
    <w:pPr>
      <w:pStyle w:val="Stopka"/>
      <w:rPr>
        <w:i/>
      </w:rPr>
    </w:pPr>
    <w:r>
      <w:rPr>
        <w:i/>
        <w:noProof/>
      </w:rPr>
      <mc:AlternateContent>
        <mc:Choice Requires="wps">
          <w:drawing>
            <wp:anchor distT="0" distB="0" distL="114300" distR="114300" simplePos="0" relativeHeight="251658240" behindDoc="0" locked="0" layoutInCell="1" allowOverlap="1">
              <wp:simplePos x="0" y="0"/>
              <wp:positionH relativeFrom="column">
                <wp:posOffset>-48895</wp:posOffset>
              </wp:positionH>
              <wp:positionV relativeFrom="paragraph">
                <wp:posOffset>59690</wp:posOffset>
              </wp:positionV>
              <wp:extent cx="582930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D076BB"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pt,4.7pt" to="455.1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UzI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"/>
          </w:pict>
        </mc:Fallback>
      </mc:AlternateContent>
    </w:r>
  </w:p>
  <w:p w:rsidR="00A85AB2" w:rsidRDefault="00925A5A" w:rsidP="00A85AB2">
    <w:pPr>
      <w:ind w:left="709"/>
    </w:pPr>
    <w:r w:rsidRPr="004A08FC">
      <w:t xml:space="preserve">Tytuł projektu: </w:t>
    </w:r>
    <w:r w:rsidR="00A85AB2">
      <w:rPr>
        <w:b/>
      </w:rPr>
      <w:t>„</w:t>
    </w:r>
    <w:r w:rsidR="00A85AB2">
      <w:rPr>
        <w:b/>
        <w:bCs/>
      </w:rPr>
      <w:t>Remont elewacji budynku nr 1 na dz. nr 48/7 przy ul. 3-go Maja w Dukli.</w:t>
    </w:r>
    <w:r w:rsidR="00A85AB2">
      <w:rPr>
        <w:b/>
      </w:rPr>
      <w:t>”</w:t>
    </w:r>
  </w:p>
  <w:p w:rsidR="00925A5A" w:rsidRPr="004A08FC" w:rsidRDefault="00925A5A" w:rsidP="00925A5A">
    <w:pPr>
      <w:ind w:left="709"/>
      <w:rPr>
        <w:b/>
      </w:rPr>
    </w:pPr>
  </w:p>
  <w:p w:rsidR="00236C52" w:rsidRPr="00A64CF7" w:rsidRDefault="00236C52" w:rsidP="00925A5A">
    <w:pPr>
      <w:ind w:left="709"/>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976" w:rsidRDefault="00833976">
      <w:r>
        <w:separator/>
      </w:r>
    </w:p>
  </w:footnote>
  <w:footnote w:type="continuationSeparator" w:id="0">
    <w:p w:rsidR="00833976" w:rsidRDefault="00833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C52" w:rsidRDefault="00C82D2A" w:rsidP="00CA164B">
    <w:pPr>
      <w:pStyle w:val="Nagwek"/>
      <w:jc w:val="center"/>
      <w:rPr>
        <w:b/>
        <w:i/>
        <w:color w:val="808080"/>
      </w:rPr>
    </w:pPr>
    <w:r>
      <w:rPr>
        <w:b/>
        <w:i/>
        <w:noProof/>
        <w:color w:val="808080"/>
      </w:rPr>
      <mc:AlternateContent>
        <mc:Choice Requires="wps">
          <w:drawing>
            <wp:anchor distT="0" distB="0" distL="114300" distR="114300" simplePos="0" relativeHeight="251657216" behindDoc="0" locked="0" layoutInCell="1" allowOverlap="1">
              <wp:simplePos x="0" y="0"/>
              <wp:positionH relativeFrom="column">
                <wp:posOffset>-48895</wp:posOffset>
              </wp:positionH>
              <wp:positionV relativeFrom="paragraph">
                <wp:posOffset>238760</wp:posOffset>
              </wp:positionV>
              <wp:extent cx="5829300" cy="0"/>
              <wp:effectExtent l="0" t="0" r="0" b="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75E7F3"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pt,18.8pt" to="455.1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nYEwIAACgEAAAOAAAAZHJzL2Uyb0RvYy54bWysU8uu0zAQ3SPxD5b3bR43L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"/>
          </w:pict>
        </mc:Fallback>
      </mc:AlternateContent>
    </w:r>
    <w:r w:rsidR="00236C52">
      <w:rPr>
        <w:b/>
        <w:i/>
        <w:color w:val="808080"/>
      </w:rPr>
      <w:t>Specyfikacje Techniczne- Warunki Wykonania i Odbioru Robót</w:t>
    </w:r>
  </w:p>
  <w:p w:rsidR="00236C52" w:rsidRDefault="00236C52">
    <w:pPr>
      <w:pStyle w:val="Nagwek"/>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F63EC"/>
    <w:multiLevelType w:val="multilevel"/>
    <w:tmpl w:val="27A0A39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E2602D"/>
    <w:multiLevelType w:val="multilevel"/>
    <w:tmpl w:val="D910B698"/>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B8525F"/>
    <w:multiLevelType w:val="multilevel"/>
    <w:tmpl w:val="BA70037A"/>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802358"/>
    <w:multiLevelType w:val="multilevel"/>
    <w:tmpl w:val="020CD73C"/>
    <w:lvl w:ilvl="0">
      <w:start w:val="1"/>
      <w:numFmt w:val="decimal"/>
      <w:lvlText w:val="%1"/>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pl-PL" w:eastAsia="pl-PL" w:bidi="pl-PL"/>
      </w:rPr>
    </w:lvl>
    <w:lvl w:ilvl="2">
      <w:start w:val="2"/>
      <w:numFmt w:val="decimal"/>
      <w:lvlText w:val="%1.%2.%3"/>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BF059E"/>
    <w:multiLevelType w:val="multilevel"/>
    <w:tmpl w:val="CD8E35BA"/>
    <w:lvl w:ilvl="0">
      <w:start w:val="1"/>
      <w:numFmt w:val="decimal"/>
      <w:lvlText w:val="%1"/>
      <w:lvlJc w:val="left"/>
      <w:rPr>
        <w:rFonts w:ascii="Times New Roman" w:eastAsia="Verdana" w:hAnsi="Times New Roman" w:cs="Times New Roman" w:hint="default"/>
        <w:b/>
        <w:bCs/>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Times New Roman" w:eastAsia="Verdana" w:hAnsi="Times New Roman" w:cs="Times New Roman" w:hint="default"/>
        <w:b/>
        <w:bCs/>
        <w:i w:val="0"/>
        <w:iCs w:val="0"/>
        <w:smallCaps w:val="0"/>
        <w:strike w:val="0"/>
        <w:color w:val="000000"/>
        <w:spacing w:val="0"/>
        <w:w w:val="100"/>
        <w:position w:val="0"/>
        <w:sz w:val="24"/>
        <w:szCs w:val="24"/>
        <w:u w:val="none"/>
        <w:lang w:val="pl-PL" w:eastAsia="pl-PL" w:bidi="pl-PL"/>
      </w:rPr>
    </w:lvl>
    <w:lvl w:ilvl="2">
      <w:start w:val="1"/>
      <w:numFmt w:val="decimal"/>
      <w:lvlText w:val="%1.%2.%3"/>
      <w:lvlJc w:val="left"/>
      <w:rPr>
        <w:rFonts w:ascii="Times New Roman" w:eastAsia="Verdana" w:hAnsi="Times New Roman" w:cs="Times New Roman" w:hint="default"/>
        <w:b/>
        <w:bCs/>
        <w:i w:val="0"/>
        <w:iCs w:val="0"/>
        <w:smallCaps w:val="0"/>
        <w:strike w:val="0"/>
        <w:color w:val="000000"/>
        <w:spacing w:val="0"/>
        <w:w w:val="100"/>
        <w:position w:val="0"/>
        <w:sz w:val="24"/>
        <w:szCs w:val="24"/>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057B1F"/>
    <w:multiLevelType w:val="multilevel"/>
    <w:tmpl w:val="36A01036"/>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D051BF8"/>
    <w:multiLevelType w:val="multilevel"/>
    <w:tmpl w:val="618CD506"/>
    <w:lvl w:ilvl="0">
      <w:start w:val="1"/>
      <w:numFmt w:val="lowerLetter"/>
      <w:lvlText w:val="%1)"/>
      <w:lvlJc w:val="left"/>
      <w:rPr>
        <w:rFonts w:ascii="Times New Roman" w:eastAsia="Tahoma"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DB5022B"/>
    <w:multiLevelType w:val="multilevel"/>
    <w:tmpl w:val="23A24740"/>
    <w:lvl w:ilvl="0">
      <w:start w:val="1"/>
      <w:numFmt w:val="decimal"/>
      <w:lvlText w:val="%1"/>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pl-PL" w:eastAsia="pl-PL" w:bidi="pl-PL"/>
      </w:rPr>
    </w:lvl>
    <w:lvl w:ilvl="2">
      <w:start w:val="1"/>
      <w:numFmt w:val="decimal"/>
      <w:lvlText w:val="%1.%2.%3"/>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E003B40"/>
    <w:multiLevelType w:val="multilevel"/>
    <w:tmpl w:val="8D50D646"/>
    <w:lvl w:ilvl="0">
      <w:start w:val="1"/>
      <w:numFmt w:val="lowerLetter"/>
      <w:lvlText w:val="%1)"/>
      <w:lvlJc w:val="left"/>
      <w:rPr>
        <w:rFonts w:ascii="Times New Roman" w:eastAsia="Tahoma"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FCB045F"/>
    <w:multiLevelType w:val="multilevel"/>
    <w:tmpl w:val="D038B2C0"/>
    <w:lvl w:ilvl="0">
      <w:start w:val="1"/>
      <w:numFmt w:val="decimal"/>
      <w:lvlText w:val="1.%1"/>
      <w:lvlJc w:val="left"/>
      <w:rPr>
        <w:rFonts w:ascii="Times New Roman" w:eastAsia="Verdana" w:hAnsi="Times New Roman" w:cs="Times New Roman" w:hint="default"/>
        <w:b/>
        <w:bCs/>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3456490"/>
    <w:multiLevelType w:val="multilevel"/>
    <w:tmpl w:val="C794EFAA"/>
    <w:lvl w:ilvl="0">
      <w:start w:val="1"/>
      <w:numFmt w:val="decimal"/>
      <w:lvlText w:val="%1"/>
      <w:lvlJc w:val="left"/>
      <w:rPr>
        <w:rFonts w:ascii="Times New Roman" w:eastAsia="Verdana" w:hAnsi="Times New Roman" w:cs="Times New Roman" w:hint="default"/>
        <w:b/>
        <w:bCs/>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Times New Roman" w:eastAsia="Verdana" w:hAnsi="Times New Roman" w:cs="Times New Roman" w:hint="default"/>
        <w:b/>
        <w:bCs/>
        <w:i w:val="0"/>
        <w:iCs w:val="0"/>
        <w:smallCaps w:val="0"/>
        <w:strike w:val="0"/>
        <w:color w:val="000000"/>
        <w:spacing w:val="0"/>
        <w:w w:val="100"/>
        <w:position w:val="0"/>
        <w:sz w:val="24"/>
        <w:szCs w:val="24"/>
        <w:u w:val="none"/>
        <w:lang w:val="pl-PL" w:eastAsia="pl-PL" w:bidi="pl-PL"/>
      </w:rPr>
    </w:lvl>
    <w:lvl w:ilvl="2">
      <w:start w:val="1"/>
      <w:numFmt w:val="decimal"/>
      <w:lvlText w:val="%1.%2.%3"/>
      <w:lvlJc w:val="left"/>
      <w:rPr>
        <w:rFonts w:ascii="Times New Roman" w:eastAsia="Verdana" w:hAnsi="Times New Roman" w:cs="Times New Roman" w:hint="default"/>
        <w:b/>
        <w:bCs/>
        <w:i w:val="0"/>
        <w:iCs w:val="0"/>
        <w:smallCaps w:val="0"/>
        <w:strike w:val="0"/>
        <w:color w:val="000000"/>
        <w:spacing w:val="0"/>
        <w:w w:val="100"/>
        <w:position w:val="0"/>
        <w:sz w:val="24"/>
        <w:szCs w:val="24"/>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6B13846"/>
    <w:multiLevelType w:val="hybridMultilevel"/>
    <w:tmpl w:val="2634E84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2">
    <w:nsid w:val="191F6E0A"/>
    <w:multiLevelType w:val="multilevel"/>
    <w:tmpl w:val="7C52D9DC"/>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AA73F89"/>
    <w:multiLevelType w:val="multilevel"/>
    <w:tmpl w:val="8ADEE96E"/>
    <w:lvl w:ilvl="0">
      <w:start w:val="1"/>
      <w:numFmt w:val="decimal"/>
      <w:lvlText w:val="1.%1"/>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ADD33CE"/>
    <w:multiLevelType w:val="multilevel"/>
    <w:tmpl w:val="297A811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90860EF"/>
    <w:multiLevelType w:val="multilevel"/>
    <w:tmpl w:val="B0A89A2C"/>
    <w:lvl w:ilvl="0">
      <w:start w:val="1"/>
      <w:numFmt w:val="lowerLetter"/>
      <w:lvlText w:val="%1)"/>
      <w:lvlJc w:val="left"/>
      <w:rPr>
        <w:rFonts w:ascii="Times New Roman" w:eastAsia="Tahoma"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E012116"/>
    <w:multiLevelType w:val="multilevel"/>
    <w:tmpl w:val="DCE02714"/>
    <w:lvl w:ilvl="0">
      <w:start w:val="2"/>
      <w:numFmt w:val="decimal"/>
      <w:lvlText w:val="%1"/>
      <w:lvlJc w:val="left"/>
      <w:rPr>
        <w:rFonts w:ascii="Times New Roman" w:eastAsia="Verdana" w:hAnsi="Times New Roman" w:cs="Times New Roman" w:hint="default"/>
        <w:b/>
        <w:bCs/>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Times New Roman" w:eastAsia="Verdana" w:hAnsi="Times New Roman" w:cs="Times New Roman" w:hint="default"/>
        <w:b/>
        <w:bCs/>
        <w:i w:val="0"/>
        <w:iCs w:val="0"/>
        <w:smallCaps w:val="0"/>
        <w:strike w:val="0"/>
        <w:color w:val="000000"/>
        <w:spacing w:val="0"/>
        <w:w w:val="100"/>
        <w:position w:val="0"/>
        <w:sz w:val="24"/>
        <w:szCs w:val="24"/>
        <w:u w:val="none"/>
        <w:lang w:val="pl-PL" w:eastAsia="pl-PL" w:bidi="pl-PL"/>
      </w:rPr>
    </w:lvl>
    <w:lvl w:ilvl="2">
      <w:start w:val="1"/>
      <w:numFmt w:val="decimal"/>
      <w:lvlText w:val="%1.%2.%3"/>
      <w:lvlJc w:val="left"/>
      <w:rPr>
        <w:rFonts w:ascii="Times New Roman" w:eastAsia="Verdana" w:hAnsi="Times New Roman" w:cs="Times New Roman" w:hint="default"/>
        <w:b/>
        <w:bCs/>
        <w:i w:val="0"/>
        <w:iCs w:val="0"/>
        <w:smallCaps w:val="0"/>
        <w:strike w:val="0"/>
        <w:color w:val="000000"/>
        <w:spacing w:val="0"/>
        <w:w w:val="100"/>
        <w:position w:val="0"/>
        <w:sz w:val="24"/>
        <w:szCs w:val="24"/>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F771C84"/>
    <w:multiLevelType w:val="multilevel"/>
    <w:tmpl w:val="407C340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8D33CA2"/>
    <w:multiLevelType w:val="multilevel"/>
    <w:tmpl w:val="A0267BE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903707F"/>
    <w:multiLevelType w:val="multilevel"/>
    <w:tmpl w:val="2D1C11D8"/>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ABF0458"/>
    <w:multiLevelType w:val="multilevel"/>
    <w:tmpl w:val="9D80E732"/>
    <w:lvl w:ilvl="0">
      <w:start w:val="1"/>
      <w:numFmt w:val="decimal"/>
      <w:lvlText w:val="%1"/>
      <w:lvlJc w:val="left"/>
      <w:pPr>
        <w:ind w:left="480" w:hanging="480"/>
      </w:pPr>
      <w:rPr>
        <w:rFonts w:hint="default"/>
      </w:rPr>
    </w:lvl>
    <w:lvl w:ilvl="1">
      <w:start w:val="3"/>
      <w:numFmt w:val="decimal"/>
      <w:lvlText w:val="%1.%2"/>
      <w:lvlJc w:val="left"/>
      <w:pPr>
        <w:ind w:left="1228" w:hanging="480"/>
      </w:pPr>
      <w:rPr>
        <w:rFonts w:hint="default"/>
      </w:rPr>
    </w:lvl>
    <w:lvl w:ilvl="2">
      <w:start w:val="2"/>
      <w:numFmt w:val="decimal"/>
      <w:lvlText w:val="%1.%2.%3"/>
      <w:lvlJc w:val="left"/>
      <w:pPr>
        <w:ind w:left="2216" w:hanging="720"/>
      </w:pPr>
      <w:rPr>
        <w:rFonts w:hint="default"/>
      </w:rPr>
    </w:lvl>
    <w:lvl w:ilvl="3">
      <w:start w:val="1"/>
      <w:numFmt w:val="decimal"/>
      <w:lvlText w:val="%1.%2.%3.%4"/>
      <w:lvlJc w:val="left"/>
      <w:pPr>
        <w:ind w:left="2964" w:hanging="720"/>
      </w:pPr>
      <w:rPr>
        <w:rFonts w:hint="default"/>
      </w:rPr>
    </w:lvl>
    <w:lvl w:ilvl="4">
      <w:start w:val="1"/>
      <w:numFmt w:val="decimal"/>
      <w:lvlText w:val="%1.%2.%3.%4.%5"/>
      <w:lvlJc w:val="left"/>
      <w:pPr>
        <w:ind w:left="4072" w:hanging="108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928" w:hanging="144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784" w:hanging="1800"/>
      </w:pPr>
      <w:rPr>
        <w:rFonts w:hint="default"/>
      </w:rPr>
    </w:lvl>
  </w:abstractNum>
  <w:abstractNum w:abstractNumId="21">
    <w:nsid w:val="3B876BDE"/>
    <w:multiLevelType w:val="multilevel"/>
    <w:tmpl w:val="C9CE5680"/>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CC2619B"/>
    <w:multiLevelType w:val="multilevel"/>
    <w:tmpl w:val="A672FC0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F4F5F40"/>
    <w:multiLevelType w:val="multilevel"/>
    <w:tmpl w:val="EE7A68AC"/>
    <w:lvl w:ilvl="0">
      <w:start w:val="10"/>
      <w:numFmt w:val="decimal"/>
      <w:lvlText w:val="%1"/>
      <w:lvlJc w:val="left"/>
      <w:pPr>
        <w:ind w:left="420" w:hanging="420"/>
      </w:pPr>
      <w:rPr>
        <w:rFonts w:hint="default"/>
      </w:rPr>
    </w:lvl>
    <w:lvl w:ilvl="1">
      <w:start w:val="1"/>
      <w:numFmt w:val="decimal"/>
      <w:lvlText w:val="%1.%2"/>
      <w:lvlJc w:val="left"/>
      <w:pPr>
        <w:ind w:left="1168" w:hanging="420"/>
      </w:pPr>
      <w:rPr>
        <w:rFonts w:hint="default"/>
      </w:rPr>
    </w:lvl>
    <w:lvl w:ilvl="2">
      <w:start w:val="1"/>
      <w:numFmt w:val="decimal"/>
      <w:lvlText w:val="%1.%2.%3"/>
      <w:lvlJc w:val="left"/>
      <w:pPr>
        <w:ind w:left="2216" w:hanging="720"/>
      </w:pPr>
      <w:rPr>
        <w:rFonts w:hint="default"/>
      </w:rPr>
    </w:lvl>
    <w:lvl w:ilvl="3">
      <w:start w:val="1"/>
      <w:numFmt w:val="decimal"/>
      <w:lvlText w:val="%1.%2.%3.%4"/>
      <w:lvlJc w:val="left"/>
      <w:pPr>
        <w:ind w:left="2964" w:hanging="720"/>
      </w:pPr>
      <w:rPr>
        <w:rFonts w:hint="default"/>
      </w:rPr>
    </w:lvl>
    <w:lvl w:ilvl="4">
      <w:start w:val="1"/>
      <w:numFmt w:val="decimal"/>
      <w:lvlText w:val="%1.%2.%3.%4.%5"/>
      <w:lvlJc w:val="left"/>
      <w:pPr>
        <w:ind w:left="4072" w:hanging="108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928" w:hanging="144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784" w:hanging="1800"/>
      </w:pPr>
      <w:rPr>
        <w:rFonts w:hint="default"/>
      </w:rPr>
    </w:lvl>
  </w:abstractNum>
  <w:abstractNum w:abstractNumId="24">
    <w:nsid w:val="53F93AF8"/>
    <w:multiLevelType w:val="multilevel"/>
    <w:tmpl w:val="1DB89E6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7A23857"/>
    <w:multiLevelType w:val="multilevel"/>
    <w:tmpl w:val="1B2CA53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C394AD9"/>
    <w:multiLevelType w:val="multilevel"/>
    <w:tmpl w:val="1B2CA53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1990203"/>
    <w:multiLevelType w:val="multilevel"/>
    <w:tmpl w:val="4C548B12"/>
    <w:lvl w:ilvl="0">
      <w:start w:val="1"/>
      <w:numFmt w:val="lowerLetter"/>
      <w:lvlText w:val="%1)"/>
      <w:lvlJc w:val="left"/>
      <w:rPr>
        <w:rFonts w:ascii="Times New Roman" w:eastAsia="Tahoma"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5831D56"/>
    <w:multiLevelType w:val="multilevel"/>
    <w:tmpl w:val="7C900696"/>
    <w:lvl w:ilvl="0">
      <w:start w:val="1"/>
      <w:numFmt w:val="decimal"/>
      <w:lvlText w:val="%1"/>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pl-PL" w:eastAsia="pl-PL" w:bidi="pl-PL"/>
      </w:rPr>
    </w:lvl>
    <w:lvl w:ilvl="2">
      <w:start w:val="1"/>
      <w:numFmt w:val="decimal"/>
      <w:lvlText w:val="%1.%2.%3"/>
      <w:lvlJc w:val="left"/>
      <w:rPr>
        <w:rFonts w:ascii="Times New Roman" w:eastAsia="Tahoma" w:hAnsi="Times New Roman" w:cs="Times New Roman" w:hint="default"/>
        <w:b/>
        <w:bCs/>
        <w:i w:val="0"/>
        <w:iCs w:val="0"/>
        <w:smallCaps w:val="0"/>
        <w:strike w:val="0"/>
        <w:color w:val="000000"/>
        <w:spacing w:val="0"/>
        <w:w w:val="100"/>
        <w:position w:val="0"/>
        <w:sz w:val="24"/>
        <w:szCs w:val="24"/>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3E12BD"/>
    <w:multiLevelType w:val="multilevel"/>
    <w:tmpl w:val="3F0C2B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A99505F"/>
    <w:multiLevelType w:val="multilevel"/>
    <w:tmpl w:val="0F18669A"/>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5272638"/>
    <w:multiLevelType w:val="multilevel"/>
    <w:tmpl w:val="CF28B020"/>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A18446F"/>
    <w:multiLevelType w:val="multilevel"/>
    <w:tmpl w:val="25E8B0FC"/>
    <w:lvl w:ilvl="0">
      <w:start w:val="1"/>
      <w:numFmt w:val="decimal"/>
      <w:lvlText w:val="1.3.%1"/>
      <w:lvlJc w:val="left"/>
      <w:rPr>
        <w:rFonts w:ascii="Times New Roman" w:eastAsia="Verdana" w:hAnsi="Times New Roman" w:cs="Times New Roman" w:hint="default"/>
        <w:b/>
        <w:bCs/>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C8707A7"/>
    <w:multiLevelType w:val="multilevel"/>
    <w:tmpl w:val="0415001F"/>
    <w:lvl w:ilvl="0">
      <w:start w:val="1"/>
      <w:numFmt w:val="decimal"/>
      <w:lvlText w:val="%1."/>
      <w:lvlJc w:val="left"/>
      <w:pPr>
        <w:ind w:left="360" w:hanging="360"/>
      </w:pPr>
      <w:rPr>
        <w:rFonts w:hint="default"/>
        <w:b/>
        <w:bCs/>
        <w:i w:val="0"/>
        <w:iCs w:val="0"/>
        <w:smallCaps w:val="0"/>
        <w:strike w:val="0"/>
        <w:color w:val="000000"/>
        <w:spacing w:val="0"/>
        <w:w w:val="100"/>
        <w:position w:val="0"/>
        <w:sz w:val="24"/>
        <w:szCs w:val="24"/>
        <w:u w:val="none"/>
        <w:lang w:val="pl-PL" w:eastAsia="pl-PL" w:bidi="pl-PL"/>
      </w:rPr>
    </w:lvl>
    <w:lvl w:ilvl="1">
      <w:start w:val="1"/>
      <w:numFmt w:val="decimal"/>
      <w:lvlText w:val="%1.%2."/>
      <w:lvlJc w:val="left"/>
      <w:pPr>
        <w:ind w:left="792" w:hanging="432"/>
      </w:pPr>
      <w:rPr>
        <w:rFonts w:hint="default"/>
        <w:b/>
        <w:bCs/>
        <w:i w:val="0"/>
        <w:iCs w:val="0"/>
        <w:smallCaps w:val="0"/>
        <w:strike w:val="0"/>
        <w:color w:val="000000"/>
        <w:spacing w:val="0"/>
        <w:w w:val="100"/>
        <w:position w:val="0"/>
        <w:sz w:val="24"/>
        <w:szCs w:val="24"/>
        <w:u w:val="none"/>
        <w:lang w:val="pl-PL" w:eastAsia="pl-PL" w:bidi="pl-PL"/>
      </w:rPr>
    </w:lvl>
    <w:lvl w:ilvl="2">
      <w:start w:val="1"/>
      <w:numFmt w:val="decimal"/>
      <w:lvlText w:val="%1.%2.%3."/>
      <w:lvlJc w:val="left"/>
      <w:pPr>
        <w:ind w:left="1497" w:hanging="504"/>
      </w:pPr>
      <w:rPr>
        <w:rFonts w:hint="default"/>
        <w:b/>
        <w:bCs/>
        <w:i w:val="0"/>
        <w:iCs w:val="0"/>
        <w:smallCaps w:val="0"/>
        <w:strike w:val="0"/>
        <w:color w:val="000000"/>
        <w:spacing w:val="0"/>
        <w:w w:val="100"/>
        <w:position w:val="0"/>
        <w:sz w:val="24"/>
        <w:szCs w:val="24"/>
        <w:u w:val="none"/>
        <w:lang w:val="pl-PL" w:eastAsia="pl-PL" w:bidi="pl-P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D224F51"/>
    <w:multiLevelType w:val="multilevel"/>
    <w:tmpl w:val="2AE01C6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F8438D6"/>
    <w:multiLevelType w:val="multilevel"/>
    <w:tmpl w:val="7960EFEC"/>
    <w:lvl w:ilvl="0">
      <w:start w:val="1"/>
      <w:numFmt w:val="lowerLetter"/>
      <w:lvlText w:val="%1)"/>
      <w:lvlJc w:val="left"/>
      <w:rPr>
        <w:rFonts w:ascii="Times New Roman" w:eastAsia="Tahoma"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8"/>
  </w:num>
  <w:num w:numId="3">
    <w:abstractNumId w:val="17"/>
  </w:num>
  <w:num w:numId="4">
    <w:abstractNumId w:val="15"/>
  </w:num>
  <w:num w:numId="5">
    <w:abstractNumId w:val="27"/>
  </w:num>
  <w:num w:numId="6">
    <w:abstractNumId w:val="11"/>
  </w:num>
  <w:num w:numId="7">
    <w:abstractNumId w:val="3"/>
  </w:num>
  <w:num w:numId="8">
    <w:abstractNumId w:val="25"/>
  </w:num>
  <w:num w:numId="9">
    <w:abstractNumId w:val="26"/>
  </w:num>
  <w:num w:numId="10">
    <w:abstractNumId w:val="33"/>
  </w:num>
  <w:num w:numId="11">
    <w:abstractNumId w:val="5"/>
  </w:num>
  <w:num w:numId="12">
    <w:abstractNumId w:val="12"/>
  </w:num>
  <w:num w:numId="13">
    <w:abstractNumId w:val="19"/>
  </w:num>
  <w:num w:numId="14">
    <w:abstractNumId w:val="2"/>
  </w:num>
  <w:num w:numId="15">
    <w:abstractNumId w:val="18"/>
  </w:num>
  <w:num w:numId="16">
    <w:abstractNumId w:val="20"/>
  </w:num>
  <w:num w:numId="17">
    <w:abstractNumId w:val="23"/>
  </w:num>
  <w:num w:numId="18">
    <w:abstractNumId w:val="7"/>
  </w:num>
  <w:num w:numId="19">
    <w:abstractNumId w:val="29"/>
  </w:num>
  <w:num w:numId="20">
    <w:abstractNumId w:val="8"/>
  </w:num>
  <w:num w:numId="21">
    <w:abstractNumId w:val="6"/>
  </w:num>
  <w:num w:numId="22">
    <w:abstractNumId w:val="35"/>
  </w:num>
  <w:num w:numId="23">
    <w:abstractNumId w:val="34"/>
  </w:num>
  <w:num w:numId="24">
    <w:abstractNumId w:val="10"/>
  </w:num>
  <w:num w:numId="25">
    <w:abstractNumId w:val="30"/>
  </w:num>
  <w:num w:numId="26">
    <w:abstractNumId w:val="14"/>
  </w:num>
  <w:num w:numId="27">
    <w:abstractNumId w:val="22"/>
  </w:num>
  <w:num w:numId="28">
    <w:abstractNumId w:val="4"/>
  </w:num>
  <w:num w:numId="29">
    <w:abstractNumId w:val="21"/>
  </w:num>
  <w:num w:numId="30">
    <w:abstractNumId w:val="1"/>
  </w:num>
  <w:num w:numId="31">
    <w:abstractNumId w:val="24"/>
  </w:num>
  <w:num w:numId="32">
    <w:abstractNumId w:val="9"/>
  </w:num>
  <w:num w:numId="33">
    <w:abstractNumId w:val="32"/>
  </w:num>
  <w:num w:numId="34">
    <w:abstractNumId w:val="31"/>
  </w:num>
  <w:num w:numId="35">
    <w:abstractNumId w:val="16"/>
  </w:num>
  <w:num w:numId="3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B11"/>
    <w:rsid w:val="00003B79"/>
    <w:rsid w:val="00016BDD"/>
    <w:rsid w:val="00025BB3"/>
    <w:rsid w:val="000629A2"/>
    <w:rsid w:val="00090F44"/>
    <w:rsid w:val="000A60A5"/>
    <w:rsid w:val="001022E4"/>
    <w:rsid w:val="00104932"/>
    <w:rsid w:val="00133ADE"/>
    <w:rsid w:val="001557E0"/>
    <w:rsid w:val="00175ADF"/>
    <w:rsid w:val="0018246B"/>
    <w:rsid w:val="001A7771"/>
    <w:rsid w:val="002232BB"/>
    <w:rsid w:val="00236B37"/>
    <w:rsid w:val="00236C52"/>
    <w:rsid w:val="00250B11"/>
    <w:rsid w:val="00257DA0"/>
    <w:rsid w:val="002F6801"/>
    <w:rsid w:val="003106F0"/>
    <w:rsid w:val="00343AE3"/>
    <w:rsid w:val="0035216D"/>
    <w:rsid w:val="00384EDE"/>
    <w:rsid w:val="00390455"/>
    <w:rsid w:val="003A4441"/>
    <w:rsid w:val="003C3D9F"/>
    <w:rsid w:val="00400ADB"/>
    <w:rsid w:val="00412472"/>
    <w:rsid w:val="0042641C"/>
    <w:rsid w:val="00437C81"/>
    <w:rsid w:val="00453484"/>
    <w:rsid w:val="004B35A9"/>
    <w:rsid w:val="005006D7"/>
    <w:rsid w:val="00505E84"/>
    <w:rsid w:val="005671CE"/>
    <w:rsid w:val="005834AF"/>
    <w:rsid w:val="005A2AD6"/>
    <w:rsid w:val="005B0130"/>
    <w:rsid w:val="005B37C7"/>
    <w:rsid w:val="005C0904"/>
    <w:rsid w:val="005C2493"/>
    <w:rsid w:val="005F2F53"/>
    <w:rsid w:val="00621579"/>
    <w:rsid w:val="00637CA6"/>
    <w:rsid w:val="00656938"/>
    <w:rsid w:val="00687EE2"/>
    <w:rsid w:val="006C436E"/>
    <w:rsid w:val="006E572D"/>
    <w:rsid w:val="00700BA9"/>
    <w:rsid w:val="007056CC"/>
    <w:rsid w:val="0077473C"/>
    <w:rsid w:val="0079417A"/>
    <w:rsid w:val="00833976"/>
    <w:rsid w:val="008C7F2A"/>
    <w:rsid w:val="008E5151"/>
    <w:rsid w:val="0090549D"/>
    <w:rsid w:val="00923B8A"/>
    <w:rsid w:val="00925A5A"/>
    <w:rsid w:val="00932CFA"/>
    <w:rsid w:val="009355AB"/>
    <w:rsid w:val="0097386A"/>
    <w:rsid w:val="009C3830"/>
    <w:rsid w:val="009C6F34"/>
    <w:rsid w:val="00A5499C"/>
    <w:rsid w:val="00A577B5"/>
    <w:rsid w:val="00A5792D"/>
    <w:rsid w:val="00A64CF7"/>
    <w:rsid w:val="00A85AB2"/>
    <w:rsid w:val="00A90072"/>
    <w:rsid w:val="00AC072C"/>
    <w:rsid w:val="00AE4B8F"/>
    <w:rsid w:val="00B01FF1"/>
    <w:rsid w:val="00B068BD"/>
    <w:rsid w:val="00B123BF"/>
    <w:rsid w:val="00B36152"/>
    <w:rsid w:val="00B377C6"/>
    <w:rsid w:val="00B52032"/>
    <w:rsid w:val="00B73FDE"/>
    <w:rsid w:val="00BE665F"/>
    <w:rsid w:val="00BF6ABF"/>
    <w:rsid w:val="00C06137"/>
    <w:rsid w:val="00C2043F"/>
    <w:rsid w:val="00C451BD"/>
    <w:rsid w:val="00C67A9C"/>
    <w:rsid w:val="00C82D2A"/>
    <w:rsid w:val="00CA164B"/>
    <w:rsid w:val="00CC61A0"/>
    <w:rsid w:val="00D025B6"/>
    <w:rsid w:val="00D03C89"/>
    <w:rsid w:val="00D300D9"/>
    <w:rsid w:val="00D47BA5"/>
    <w:rsid w:val="00D60AB6"/>
    <w:rsid w:val="00D618D0"/>
    <w:rsid w:val="00D67FA4"/>
    <w:rsid w:val="00DC0F65"/>
    <w:rsid w:val="00DD3865"/>
    <w:rsid w:val="00DF0919"/>
    <w:rsid w:val="00E31D99"/>
    <w:rsid w:val="00E46849"/>
    <w:rsid w:val="00E84D93"/>
    <w:rsid w:val="00EF70CD"/>
    <w:rsid w:val="00F2007D"/>
    <w:rsid w:val="00F32D0D"/>
    <w:rsid w:val="00F45F0C"/>
    <w:rsid w:val="00FA1C00"/>
    <w:rsid w:val="00FA64CD"/>
    <w:rsid w:val="00FF0B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chartTrackingRefBased/>
  <w15:docId w15:val="{1D9AACC0-B462-422D-BE20-7FF465B3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qFormat/>
    <w:pPr>
      <w:keepNext/>
      <w:jc w:val="center"/>
      <w:outlineLvl w:val="0"/>
    </w:pPr>
    <w:rPr>
      <w:b/>
      <w:sz w:val="32"/>
    </w:rPr>
  </w:style>
  <w:style w:type="paragraph" w:styleId="Nagwek4">
    <w:name w:val="heading 4"/>
    <w:basedOn w:val="Normalny"/>
    <w:next w:val="Normalny"/>
    <w:qFormat/>
    <w:rsid w:val="006E572D"/>
    <w:pPr>
      <w:keepNext/>
      <w:spacing w:before="240" w:after="60"/>
      <w:outlineLvl w:val="3"/>
    </w:pPr>
    <w:rPr>
      <w:b/>
      <w:bCs/>
      <w:sz w:val="28"/>
      <w:szCs w:val="28"/>
    </w:rPr>
  </w:style>
  <w:style w:type="paragraph" w:styleId="Nagwek5">
    <w:name w:val="heading 5"/>
    <w:basedOn w:val="Normalny"/>
    <w:next w:val="Normalny"/>
    <w:qFormat/>
    <w:pPr>
      <w:keepNext/>
      <w:tabs>
        <w:tab w:val="num" w:pos="1353"/>
      </w:tabs>
      <w:outlineLvl w:val="4"/>
    </w:pPr>
    <w:rPr>
      <w:sz w:val="24"/>
    </w:rPr>
  </w:style>
  <w:style w:type="paragraph" w:styleId="Nagwek6">
    <w:name w:val="heading 6"/>
    <w:basedOn w:val="Normalny"/>
    <w:next w:val="Normalny"/>
    <w:qFormat/>
    <w:pPr>
      <w:keepNext/>
      <w:outlineLvl w:val="5"/>
    </w:pPr>
    <w:rPr>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podstawowywcity">
    <w:name w:val="Body Text Indent"/>
    <w:basedOn w:val="Normalny"/>
    <w:pPr>
      <w:ind w:left="567"/>
    </w:pPr>
    <w:rPr>
      <w:rFonts w:ascii="Arial" w:hAnsi="Arial"/>
      <w:sz w:val="24"/>
    </w:rPr>
  </w:style>
  <w:style w:type="character" w:styleId="Numerstrony">
    <w:name w:val="page number"/>
    <w:basedOn w:val="Domylnaczcionkaakapitu"/>
  </w:style>
  <w:style w:type="character" w:styleId="Hipercze">
    <w:name w:val="Hyperlink"/>
    <w:rsid w:val="005C0904"/>
    <w:rPr>
      <w:color w:val="2939B5"/>
      <w:u w:val="single"/>
    </w:rPr>
  </w:style>
  <w:style w:type="paragraph" w:styleId="Tekstpodstawowywcity2">
    <w:name w:val="Body Text Indent 2"/>
    <w:basedOn w:val="Normalny"/>
    <w:link w:val="Tekstpodstawowywcity2Znak"/>
    <w:rsid w:val="00AC072C"/>
    <w:pPr>
      <w:spacing w:after="120" w:line="480" w:lineRule="auto"/>
      <w:ind w:left="283"/>
    </w:pPr>
  </w:style>
  <w:style w:type="character" w:customStyle="1" w:styleId="Tekstpodstawowywcity2Znak">
    <w:name w:val="Tekst podstawowy wcięty 2 Znak"/>
    <w:basedOn w:val="Domylnaczcionkaakapitu"/>
    <w:link w:val="Tekstpodstawowywcity2"/>
    <w:rsid w:val="00AC072C"/>
  </w:style>
  <w:style w:type="paragraph" w:styleId="Tekstpodstawowy">
    <w:name w:val="Body Text"/>
    <w:basedOn w:val="Normalny"/>
    <w:link w:val="TekstpodstawowyZnak"/>
    <w:rsid w:val="00A5792D"/>
    <w:pPr>
      <w:spacing w:after="120"/>
    </w:pPr>
  </w:style>
  <w:style w:type="character" w:customStyle="1" w:styleId="TekstpodstawowyZnak">
    <w:name w:val="Tekst podstawowy Znak"/>
    <w:basedOn w:val="Domylnaczcionkaakapitu"/>
    <w:link w:val="Tekstpodstawowy"/>
    <w:rsid w:val="00A5792D"/>
  </w:style>
  <w:style w:type="character" w:customStyle="1" w:styleId="Teksttreci2">
    <w:name w:val="Tekst treści (2)_"/>
    <w:link w:val="Teksttreci20"/>
    <w:rsid w:val="00A5792D"/>
    <w:rPr>
      <w:rFonts w:ascii="Tahoma" w:eastAsia="Tahoma" w:hAnsi="Tahoma" w:cs="Tahoma"/>
      <w:sz w:val="21"/>
      <w:szCs w:val="21"/>
      <w:shd w:val="clear" w:color="auto" w:fill="FFFFFF"/>
    </w:rPr>
  </w:style>
  <w:style w:type="paragraph" w:customStyle="1" w:styleId="Teksttreci20">
    <w:name w:val="Tekst treści (2)"/>
    <w:basedOn w:val="Normalny"/>
    <w:link w:val="Teksttreci2"/>
    <w:rsid w:val="00A5792D"/>
    <w:pPr>
      <w:widowControl w:val="0"/>
      <w:shd w:val="clear" w:color="auto" w:fill="FFFFFF"/>
      <w:spacing w:before="60" w:after="240" w:line="264" w:lineRule="exact"/>
      <w:ind w:hanging="380"/>
      <w:jc w:val="both"/>
    </w:pPr>
    <w:rPr>
      <w:rFonts w:ascii="Tahoma" w:eastAsia="Tahoma" w:hAnsi="Tahoma" w:cs="Tahoma"/>
      <w:sz w:val="21"/>
      <w:szCs w:val="21"/>
    </w:rPr>
  </w:style>
  <w:style w:type="character" w:customStyle="1" w:styleId="Nagwek10">
    <w:name w:val="Nagłówek #1_"/>
    <w:link w:val="Nagwek11"/>
    <w:rsid w:val="00236B37"/>
    <w:rPr>
      <w:rFonts w:ascii="Tahoma" w:eastAsia="Tahoma" w:hAnsi="Tahoma" w:cs="Tahoma"/>
      <w:b/>
      <w:bCs/>
      <w:sz w:val="21"/>
      <w:szCs w:val="21"/>
      <w:shd w:val="clear" w:color="auto" w:fill="FFFFFF"/>
    </w:rPr>
  </w:style>
  <w:style w:type="paragraph" w:customStyle="1" w:styleId="Nagwek11">
    <w:name w:val="Nagłówek #1"/>
    <w:basedOn w:val="Normalny"/>
    <w:link w:val="Nagwek10"/>
    <w:rsid w:val="00236B37"/>
    <w:pPr>
      <w:widowControl w:val="0"/>
      <w:shd w:val="clear" w:color="auto" w:fill="FFFFFF"/>
      <w:spacing w:line="533" w:lineRule="exact"/>
      <w:ind w:hanging="440"/>
      <w:jc w:val="both"/>
      <w:outlineLvl w:val="0"/>
    </w:pPr>
    <w:rPr>
      <w:rFonts w:ascii="Tahoma" w:eastAsia="Tahoma" w:hAnsi="Tahoma" w:cs="Tahoma"/>
      <w:b/>
      <w:bCs/>
      <w:sz w:val="21"/>
      <w:szCs w:val="21"/>
    </w:rPr>
  </w:style>
  <w:style w:type="character" w:customStyle="1" w:styleId="Teksttreci3">
    <w:name w:val="Tekst treści (3)_"/>
    <w:link w:val="Teksttreci30"/>
    <w:rsid w:val="005006D7"/>
    <w:rPr>
      <w:rFonts w:ascii="Tahoma" w:eastAsia="Tahoma" w:hAnsi="Tahoma" w:cs="Tahoma"/>
      <w:b/>
      <w:bCs/>
      <w:sz w:val="22"/>
      <w:szCs w:val="22"/>
      <w:shd w:val="clear" w:color="auto" w:fill="FFFFFF"/>
    </w:rPr>
  </w:style>
  <w:style w:type="paragraph" w:customStyle="1" w:styleId="Teksttreci30">
    <w:name w:val="Tekst treści (3)"/>
    <w:basedOn w:val="Normalny"/>
    <w:link w:val="Teksttreci3"/>
    <w:rsid w:val="005006D7"/>
    <w:pPr>
      <w:widowControl w:val="0"/>
      <w:shd w:val="clear" w:color="auto" w:fill="FFFFFF"/>
      <w:spacing w:before="300" w:after="60" w:line="0" w:lineRule="atLeast"/>
      <w:jc w:val="center"/>
    </w:pPr>
    <w:rPr>
      <w:rFonts w:ascii="Tahoma" w:eastAsia="Tahoma" w:hAnsi="Tahoma" w:cs="Tahoma"/>
      <w:b/>
      <w:bCs/>
      <w:sz w:val="22"/>
      <w:szCs w:val="22"/>
    </w:rPr>
  </w:style>
  <w:style w:type="character" w:customStyle="1" w:styleId="Teksttreci3Exact">
    <w:name w:val="Tekst treści (3) Exact"/>
    <w:rsid w:val="00F45F0C"/>
    <w:rPr>
      <w:rFonts w:ascii="Tahoma" w:eastAsia="Tahoma" w:hAnsi="Tahoma" w:cs="Tahoma"/>
      <w:b/>
      <w:bCs/>
      <w:i w:val="0"/>
      <w:iCs w:val="0"/>
      <w:smallCaps w:val="0"/>
      <w:strike w:val="0"/>
      <w:sz w:val="22"/>
      <w:szCs w:val="22"/>
      <w:u w:val="none"/>
    </w:rPr>
  </w:style>
  <w:style w:type="character" w:customStyle="1" w:styleId="Teksttreci2Exact">
    <w:name w:val="Tekst treści (2) Exact"/>
    <w:rsid w:val="00F45F0C"/>
    <w:rPr>
      <w:rFonts w:ascii="Tahoma" w:eastAsia="Tahoma" w:hAnsi="Tahoma" w:cs="Tahoma"/>
      <w:b w:val="0"/>
      <w:bCs w:val="0"/>
      <w:i w:val="0"/>
      <w:iCs w:val="0"/>
      <w:smallCaps w:val="0"/>
      <w:strike w:val="0"/>
      <w:sz w:val="22"/>
      <w:szCs w:val="22"/>
      <w:u w:val="none"/>
    </w:rPr>
  </w:style>
  <w:style w:type="character" w:customStyle="1" w:styleId="Teksttreci2Pogrubienie">
    <w:name w:val="Tekst treści (2) + Pogrubienie"/>
    <w:rsid w:val="00F45F0C"/>
    <w:rPr>
      <w:rFonts w:ascii="Tahoma" w:eastAsia="Tahoma" w:hAnsi="Tahoma" w:cs="Tahoma"/>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3Bezpogrubienia">
    <w:name w:val="Tekst treści (3) + Bez pogrubienia"/>
    <w:rsid w:val="00F45F0C"/>
    <w:rPr>
      <w:rFonts w:ascii="Tahoma" w:eastAsia="Tahoma" w:hAnsi="Tahoma" w:cs="Tahoma"/>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2KursywaOdstpy0pt">
    <w:name w:val="Tekst treści (2) + Kursywa;Odstępy 0 pt"/>
    <w:rsid w:val="00637CA6"/>
    <w:rPr>
      <w:rFonts w:ascii="Verdana" w:eastAsia="Verdana" w:hAnsi="Verdana" w:cs="Verdana"/>
      <w:b w:val="0"/>
      <w:bCs w:val="0"/>
      <w:i/>
      <w:iCs/>
      <w:smallCaps w:val="0"/>
      <w:strike w:val="0"/>
      <w:color w:val="000000"/>
      <w:spacing w:val="-10"/>
      <w:w w:val="100"/>
      <w:position w:val="0"/>
      <w:sz w:val="19"/>
      <w:szCs w:val="19"/>
      <w:u w:val="none"/>
      <w:shd w:val="clear" w:color="auto" w:fill="FFFFFF"/>
      <w:lang w:val="pl-PL" w:eastAsia="pl-PL" w:bidi="pl-PL"/>
    </w:rPr>
  </w:style>
  <w:style w:type="character" w:customStyle="1" w:styleId="Teksttreci4">
    <w:name w:val="Tekst treści (4)_"/>
    <w:link w:val="Teksttreci40"/>
    <w:rsid w:val="00932CFA"/>
    <w:rPr>
      <w:rFonts w:ascii="Verdana" w:eastAsia="Verdana" w:hAnsi="Verdana" w:cs="Verdana"/>
      <w:i/>
      <w:iCs/>
      <w:spacing w:val="-10"/>
      <w:sz w:val="19"/>
      <w:szCs w:val="19"/>
      <w:shd w:val="clear" w:color="auto" w:fill="FFFFFF"/>
    </w:rPr>
  </w:style>
  <w:style w:type="character" w:customStyle="1" w:styleId="Teksttreci4105ptOdstpy0pt">
    <w:name w:val="Tekst treści (4) + 10;5 pt;Odstępy 0 pt"/>
    <w:rsid w:val="00932CFA"/>
    <w:rPr>
      <w:rFonts w:ascii="Verdana" w:eastAsia="Verdana" w:hAnsi="Verdana" w:cs="Verdana"/>
      <w:b w:val="0"/>
      <w:bCs w:val="0"/>
      <w:i/>
      <w:iCs/>
      <w:smallCaps w:val="0"/>
      <w:strike w:val="0"/>
      <w:color w:val="000000"/>
      <w:spacing w:val="0"/>
      <w:w w:val="100"/>
      <w:position w:val="0"/>
      <w:sz w:val="21"/>
      <w:szCs w:val="21"/>
      <w:u w:val="none"/>
      <w:lang w:val="pl-PL" w:eastAsia="pl-PL" w:bidi="pl-PL"/>
    </w:rPr>
  </w:style>
  <w:style w:type="paragraph" w:customStyle="1" w:styleId="Teksttreci40">
    <w:name w:val="Tekst treści (4)"/>
    <w:basedOn w:val="Normalny"/>
    <w:link w:val="Teksttreci4"/>
    <w:rsid w:val="00932CFA"/>
    <w:pPr>
      <w:widowControl w:val="0"/>
      <w:shd w:val="clear" w:color="auto" w:fill="FFFFFF"/>
      <w:spacing w:line="264" w:lineRule="exact"/>
      <w:jc w:val="both"/>
    </w:pPr>
    <w:rPr>
      <w:rFonts w:ascii="Verdana" w:eastAsia="Verdana" w:hAnsi="Verdana" w:cs="Verdana"/>
      <w:i/>
      <w:iCs/>
      <w:spacing w:val="-10"/>
      <w:sz w:val="19"/>
      <w:szCs w:val="19"/>
    </w:rPr>
  </w:style>
  <w:style w:type="character" w:customStyle="1" w:styleId="Teksttreci2VerdanaKursywa">
    <w:name w:val="Tekst treści (2) + Verdana;Kursywa"/>
    <w:rsid w:val="00400ADB"/>
    <w:rPr>
      <w:rFonts w:ascii="Verdana" w:eastAsia="Verdana" w:hAnsi="Verdana" w:cs="Verdana"/>
      <w:b w:val="0"/>
      <w:bCs w:val="0"/>
      <w:i/>
      <w:iCs/>
      <w:smallCaps w:val="0"/>
      <w:strike w:val="0"/>
      <w:color w:val="000000"/>
      <w:spacing w:val="0"/>
      <w:w w:val="100"/>
      <w:position w:val="0"/>
      <w:sz w:val="22"/>
      <w:szCs w:val="22"/>
      <w:u w:val="none"/>
      <w:shd w:val="clear" w:color="auto" w:fill="FFFFFF"/>
      <w:lang w:val="pl-PL" w:eastAsia="pl-PL" w:bidi="pl-PL"/>
    </w:rPr>
  </w:style>
  <w:style w:type="character" w:customStyle="1" w:styleId="Teksttreci4BezpogrubieniaBezkursywyOdstpy0pt">
    <w:name w:val="Tekst treści (4) + Bez pogrubienia;Bez kursywy;Odstępy 0 pt"/>
    <w:rsid w:val="00B52032"/>
    <w:rPr>
      <w:rFonts w:ascii="Verdana" w:eastAsia="Verdana" w:hAnsi="Verdana" w:cs="Verdana"/>
      <w:b/>
      <w:bCs/>
      <w:i/>
      <w:iCs/>
      <w:smallCaps w:val="0"/>
      <w:strike w:val="0"/>
      <w:color w:val="000000"/>
      <w:spacing w:val="0"/>
      <w:w w:val="100"/>
      <w:position w:val="0"/>
      <w:sz w:val="19"/>
      <w:szCs w:val="19"/>
      <w:u w:val="none"/>
      <w:shd w:val="clear" w:color="auto" w:fill="FFFFFF"/>
      <w:lang w:val="pl-PL" w:eastAsia="pl-PL" w:bidi="pl-PL"/>
    </w:rPr>
  </w:style>
  <w:style w:type="character" w:customStyle="1" w:styleId="Teksttreci5">
    <w:name w:val="Tekst treści (5)_"/>
    <w:link w:val="Teksttreci50"/>
    <w:rsid w:val="00B52032"/>
    <w:rPr>
      <w:rFonts w:ascii="Verdana" w:eastAsia="Verdana" w:hAnsi="Verdana" w:cs="Verdana"/>
      <w:i/>
      <w:iCs/>
      <w:spacing w:val="-10"/>
      <w:sz w:val="19"/>
      <w:szCs w:val="19"/>
      <w:shd w:val="clear" w:color="auto" w:fill="FFFFFF"/>
    </w:rPr>
  </w:style>
  <w:style w:type="paragraph" w:customStyle="1" w:styleId="Teksttreci50">
    <w:name w:val="Tekst treści (5)"/>
    <w:basedOn w:val="Normalny"/>
    <w:link w:val="Teksttreci5"/>
    <w:rsid w:val="00B52032"/>
    <w:pPr>
      <w:widowControl w:val="0"/>
      <w:shd w:val="clear" w:color="auto" w:fill="FFFFFF"/>
      <w:spacing w:line="264" w:lineRule="exact"/>
      <w:jc w:val="both"/>
    </w:pPr>
    <w:rPr>
      <w:rFonts w:ascii="Verdana" w:eastAsia="Verdana" w:hAnsi="Verdana" w:cs="Verdana"/>
      <w:i/>
      <w:iCs/>
      <w:spacing w:val="-10"/>
      <w:sz w:val="19"/>
      <w:szCs w:val="19"/>
    </w:rPr>
  </w:style>
  <w:style w:type="character" w:customStyle="1" w:styleId="Teksttreci2105ptKursywaOdstpy0pt">
    <w:name w:val="Tekst treści (2) + 10;5 pt;Kursywa;Odstępy 0 pt"/>
    <w:rsid w:val="00FA64CD"/>
    <w:rPr>
      <w:rFonts w:ascii="Verdana" w:eastAsia="Verdana" w:hAnsi="Verdana" w:cs="Verdana"/>
      <w:b w:val="0"/>
      <w:bCs w:val="0"/>
      <w:i/>
      <w:iCs/>
      <w:smallCaps w:val="0"/>
      <w:strike w:val="0"/>
      <w:color w:val="000000"/>
      <w:spacing w:val="-10"/>
      <w:w w:val="100"/>
      <w:position w:val="0"/>
      <w:sz w:val="21"/>
      <w:szCs w:val="21"/>
      <w:u w:val="none"/>
      <w:shd w:val="clear" w:color="auto" w:fill="FFFFFF"/>
      <w:lang w:val="pl-PL" w:eastAsia="pl-PL" w:bidi="pl-PL"/>
    </w:rPr>
  </w:style>
  <w:style w:type="character" w:customStyle="1" w:styleId="Teksttreci2105ptKursywa">
    <w:name w:val="Tekst treści (2) + 10;5 pt;Kursywa"/>
    <w:rsid w:val="00B123BF"/>
    <w:rPr>
      <w:rFonts w:ascii="Verdana" w:eastAsia="Verdana" w:hAnsi="Verdana" w:cs="Verdana"/>
      <w:b w:val="0"/>
      <w:bCs w:val="0"/>
      <w:i/>
      <w:iCs/>
      <w:smallCaps w:val="0"/>
      <w:strike w:val="0"/>
      <w:color w:val="000000"/>
      <w:spacing w:val="0"/>
      <w:w w:val="100"/>
      <w:position w:val="0"/>
      <w:sz w:val="21"/>
      <w:szCs w:val="21"/>
      <w:u w:val="none"/>
      <w:shd w:val="clear" w:color="auto" w:fill="FFFFFF"/>
      <w:lang w:val="pl-PL" w:eastAsia="pl-PL" w:bidi="pl-PL"/>
    </w:rPr>
  </w:style>
  <w:style w:type="character" w:customStyle="1" w:styleId="Teksttreci2Odstpy1pt">
    <w:name w:val="Tekst treści (2) + Odstępy 1 pt"/>
    <w:rsid w:val="00B123BF"/>
    <w:rPr>
      <w:rFonts w:ascii="Verdana" w:eastAsia="Verdana" w:hAnsi="Verdana" w:cs="Verdana"/>
      <w:b w:val="0"/>
      <w:bCs w:val="0"/>
      <w:i w:val="0"/>
      <w:iCs w:val="0"/>
      <w:smallCaps w:val="0"/>
      <w:strike w:val="0"/>
      <w:color w:val="000000"/>
      <w:spacing w:val="20"/>
      <w:w w:val="100"/>
      <w:position w:val="0"/>
      <w:sz w:val="19"/>
      <w:szCs w:val="19"/>
      <w:u w:val="none"/>
      <w:shd w:val="clear" w:color="auto" w:fill="FFFFFF"/>
      <w:lang w:val="pl-PL" w:eastAsia="pl-PL" w:bidi="pl-PL"/>
    </w:rPr>
  </w:style>
  <w:style w:type="character" w:customStyle="1" w:styleId="Nagwek1Bezpogrubienia">
    <w:name w:val="Nagłówek #1 + Bez pogrubienia"/>
    <w:rsid w:val="00B123BF"/>
    <w:rPr>
      <w:rFonts w:ascii="Verdana" w:eastAsia="Verdana" w:hAnsi="Verdana" w:cs="Verdana"/>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Nagwek1Odstpy1pt">
    <w:name w:val="Nagłówek #1 + Odstępy 1 pt"/>
    <w:rsid w:val="00B123BF"/>
    <w:rPr>
      <w:rFonts w:ascii="Verdana" w:eastAsia="Verdana" w:hAnsi="Verdana" w:cs="Verdana"/>
      <w:b/>
      <w:bCs/>
      <w:i w:val="0"/>
      <w:iCs w:val="0"/>
      <w:smallCaps w:val="0"/>
      <w:strike w:val="0"/>
      <w:color w:val="000000"/>
      <w:spacing w:val="20"/>
      <w:w w:val="100"/>
      <w:position w:val="0"/>
      <w:sz w:val="19"/>
      <w:szCs w:val="19"/>
      <w:u w:val="none"/>
      <w:shd w:val="clear" w:color="auto" w:fill="FFFFFF"/>
      <w:lang w:val="pl-PL" w:eastAsia="pl-PL" w:bidi="pl-PL"/>
    </w:rPr>
  </w:style>
  <w:style w:type="character" w:customStyle="1" w:styleId="Teksttreci4Odstpy0pt">
    <w:name w:val="Tekst treści (4) + Odstępy 0 pt"/>
    <w:rsid w:val="00923B8A"/>
    <w:rPr>
      <w:rFonts w:ascii="Verdana" w:eastAsia="Verdana" w:hAnsi="Verdana" w:cs="Verdana"/>
      <w:b/>
      <w:bCs/>
      <w:i/>
      <w:iCs/>
      <w:smallCaps w:val="0"/>
      <w:strike w:val="0"/>
      <w:color w:val="000000"/>
      <w:spacing w:val="10"/>
      <w:w w:val="100"/>
      <w:position w:val="0"/>
      <w:sz w:val="20"/>
      <w:szCs w:val="20"/>
      <w:u w:val="none"/>
      <w:shd w:val="clear" w:color="auto" w:fill="FFFFFF"/>
      <w:lang w:val="pl-PL" w:eastAsia="pl-PL" w:bidi="pl-PL"/>
    </w:rPr>
  </w:style>
  <w:style w:type="paragraph" w:styleId="Tekstdymka">
    <w:name w:val="Balloon Text"/>
    <w:basedOn w:val="Normalny"/>
    <w:link w:val="TekstdymkaZnak"/>
    <w:rsid w:val="005834AF"/>
    <w:rPr>
      <w:rFonts w:ascii="Segoe UI" w:hAnsi="Segoe UI" w:cs="Segoe UI"/>
      <w:sz w:val="18"/>
      <w:szCs w:val="18"/>
    </w:rPr>
  </w:style>
  <w:style w:type="character" w:customStyle="1" w:styleId="TekstdymkaZnak">
    <w:name w:val="Tekst dymka Znak"/>
    <w:link w:val="Tekstdymka"/>
    <w:rsid w:val="005834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78802">
      <w:bodyDiv w:val="1"/>
      <w:marLeft w:val="0"/>
      <w:marRight w:val="0"/>
      <w:marTop w:val="0"/>
      <w:marBottom w:val="0"/>
      <w:divBdr>
        <w:top w:val="none" w:sz="0" w:space="0" w:color="auto"/>
        <w:left w:val="none" w:sz="0" w:space="0" w:color="auto"/>
        <w:bottom w:val="none" w:sz="0" w:space="0" w:color="auto"/>
        <w:right w:val="none" w:sz="0" w:space="0" w:color="auto"/>
      </w:divBdr>
    </w:div>
    <w:div w:id="426464857">
      <w:bodyDiv w:val="1"/>
      <w:marLeft w:val="0"/>
      <w:marRight w:val="0"/>
      <w:marTop w:val="0"/>
      <w:marBottom w:val="0"/>
      <w:divBdr>
        <w:top w:val="none" w:sz="0" w:space="0" w:color="auto"/>
        <w:left w:val="none" w:sz="0" w:space="0" w:color="auto"/>
        <w:bottom w:val="none" w:sz="0" w:space="0" w:color="auto"/>
        <w:right w:val="none" w:sz="0" w:space="0" w:color="auto"/>
      </w:divBdr>
    </w:div>
    <w:div w:id="858277023">
      <w:bodyDiv w:val="1"/>
      <w:marLeft w:val="0"/>
      <w:marRight w:val="0"/>
      <w:marTop w:val="0"/>
      <w:marBottom w:val="0"/>
      <w:divBdr>
        <w:top w:val="none" w:sz="0" w:space="0" w:color="auto"/>
        <w:left w:val="none" w:sz="0" w:space="0" w:color="auto"/>
        <w:bottom w:val="none" w:sz="0" w:space="0" w:color="auto"/>
        <w:right w:val="none" w:sz="0" w:space="0" w:color="auto"/>
      </w:divBdr>
    </w:div>
    <w:div w:id="1326011296">
      <w:bodyDiv w:val="1"/>
      <w:marLeft w:val="0"/>
      <w:marRight w:val="0"/>
      <w:marTop w:val="0"/>
      <w:marBottom w:val="0"/>
      <w:divBdr>
        <w:top w:val="none" w:sz="0" w:space="0" w:color="auto"/>
        <w:left w:val="none" w:sz="0" w:space="0" w:color="auto"/>
        <w:bottom w:val="none" w:sz="0" w:space="0" w:color="auto"/>
        <w:right w:val="none" w:sz="0" w:space="0" w:color="auto"/>
      </w:divBdr>
    </w:div>
    <w:div w:id="157778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192F4-DA85-4C3D-A920-2CF9AA218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1599</Words>
  <Characters>9597</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Wymagania ogólne</vt:lpstr>
    </vt:vector>
  </TitlesOfParts>
  <Company> </Company>
  <LinksUpToDate>false</LinksUpToDate>
  <CharactersWithSpaces>11174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Wymagania ogólne</dc:title>
  <dc:subject/>
  <dc:creator>Barbara Stryszowska</dc:creator>
  <cp:keywords/>
  <dc:description/>
  <cp:lastModifiedBy>Leszek</cp:lastModifiedBy>
  <cp:revision>2</cp:revision>
  <cp:lastPrinted>2018-01-22T06:58:00Z</cp:lastPrinted>
  <dcterms:created xsi:type="dcterms:W3CDTF">2020-02-15T15:22:00Z</dcterms:created>
  <dcterms:modified xsi:type="dcterms:W3CDTF">2020-02-15T15:22:00Z</dcterms:modified>
</cp:coreProperties>
</file>